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500F" w:rsidRPr="00F3500F" w:rsidRDefault="00F3500F" w:rsidP="00F3500F">
      <w:pPr>
        <w:tabs>
          <w:tab w:val="left" w:pos="360"/>
        </w:tabs>
        <w:spacing w:after="0" w:line="240" w:lineRule="auto"/>
        <w:ind w:right="50"/>
        <w:rPr>
          <w:rFonts w:ascii="Times New Roman" w:eastAsia="Times New Roman" w:hAnsi="Times New Roman" w:cs="Times New Roman"/>
          <w:b/>
          <w:sz w:val="24"/>
          <w:szCs w:val="24"/>
          <w:lang w:val="ro-RO" w:eastAsia="ro-RO"/>
        </w:rPr>
      </w:pPr>
      <w:r w:rsidRPr="00F3500F">
        <w:rPr>
          <w:rFonts w:ascii="Times New Roman" w:eastAsia="Times New Roman" w:hAnsi="Times New Roman" w:cs="Times New Roman"/>
          <w:b/>
          <w:sz w:val="24"/>
          <w:szCs w:val="24"/>
          <w:lang w:val="ro-RO" w:eastAsia="ro-RO"/>
        </w:rPr>
        <w:t xml:space="preserve">        ROMÂNIA                                                                                      NR. ÎNREGISTRARE :</w:t>
      </w:r>
    </w:p>
    <w:p w:rsidR="00F3500F" w:rsidRPr="00F3500F" w:rsidRDefault="00F3500F" w:rsidP="00F3500F">
      <w:pPr>
        <w:tabs>
          <w:tab w:val="left" w:pos="360"/>
        </w:tabs>
        <w:spacing w:after="0" w:line="240" w:lineRule="auto"/>
        <w:ind w:right="243"/>
        <w:jc w:val="both"/>
        <w:rPr>
          <w:rFonts w:ascii="Times New Roman" w:eastAsia="Times New Roman" w:hAnsi="Times New Roman" w:cs="Times New Roman"/>
          <w:b/>
          <w:sz w:val="24"/>
          <w:szCs w:val="24"/>
          <w:lang w:val="ro-RO" w:eastAsia="ro-RO"/>
        </w:rPr>
      </w:pPr>
      <w:r w:rsidRPr="00F3500F">
        <w:rPr>
          <w:rFonts w:ascii="Times New Roman" w:eastAsia="Times New Roman" w:hAnsi="Times New Roman" w:cs="Times New Roman"/>
          <w:b/>
          <w:sz w:val="24"/>
          <w:szCs w:val="24"/>
          <w:lang w:val="ro-RO" w:eastAsia="ro-RO"/>
        </w:rPr>
        <w:t xml:space="preserve">        JUDEŢULPRAHOVA                                                 </w:t>
      </w:r>
      <w:r w:rsidRPr="00F3500F">
        <w:rPr>
          <w:rFonts w:ascii="Times New Roman" w:eastAsia="Times New Roman" w:hAnsi="Times New Roman" w:cs="Times New Roman"/>
          <w:b/>
          <w:sz w:val="24"/>
          <w:szCs w:val="24"/>
          <w:lang w:val="ro-RO" w:eastAsia="ro-RO"/>
        </w:rPr>
        <w:tab/>
      </w:r>
      <w:r w:rsidRPr="00F3500F">
        <w:rPr>
          <w:rFonts w:ascii="Times New Roman" w:eastAsia="Times New Roman" w:hAnsi="Times New Roman" w:cs="Times New Roman"/>
          <w:b/>
          <w:sz w:val="24"/>
          <w:szCs w:val="24"/>
          <w:lang w:val="ro-RO" w:eastAsia="ro-RO"/>
        </w:rPr>
        <w:tab/>
      </w:r>
      <w:r w:rsidRPr="00F3500F">
        <w:rPr>
          <w:rFonts w:ascii="Times New Roman" w:eastAsia="Times New Roman" w:hAnsi="Times New Roman" w:cs="Times New Roman"/>
          <w:b/>
          <w:sz w:val="24"/>
          <w:szCs w:val="24"/>
          <w:lang w:val="ro-RO" w:eastAsia="ro-RO"/>
        </w:rPr>
        <w:tab/>
        <w:t xml:space="preserve">  </w:t>
      </w:r>
      <w:r>
        <w:rPr>
          <w:rFonts w:ascii="Times New Roman" w:eastAsia="Times New Roman" w:hAnsi="Times New Roman" w:cs="Times New Roman"/>
          <w:b/>
          <w:sz w:val="24"/>
          <w:szCs w:val="24"/>
          <w:lang w:val="ro-RO" w:eastAsia="ro-RO"/>
        </w:rPr>
        <w:tab/>
      </w:r>
      <w:r>
        <w:rPr>
          <w:rFonts w:ascii="Times New Roman" w:eastAsia="Times New Roman" w:hAnsi="Times New Roman" w:cs="Times New Roman"/>
          <w:b/>
          <w:sz w:val="24"/>
          <w:szCs w:val="24"/>
          <w:lang w:val="ro-RO" w:eastAsia="ro-RO"/>
        </w:rPr>
        <w:tab/>
      </w:r>
      <w:r>
        <w:rPr>
          <w:rFonts w:ascii="Times New Roman" w:eastAsia="Times New Roman" w:hAnsi="Times New Roman" w:cs="Times New Roman"/>
          <w:b/>
          <w:sz w:val="24"/>
          <w:szCs w:val="24"/>
          <w:lang w:val="ro-RO" w:eastAsia="ro-RO"/>
        </w:rPr>
        <w:tab/>
      </w:r>
      <w:r>
        <w:rPr>
          <w:rFonts w:ascii="Times New Roman" w:eastAsia="Times New Roman" w:hAnsi="Times New Roman" w:cs="Times New Roman"/>
          <w:b/>
          <w:sz w:val="24"/>
          <w:szCs w:val="24"/>
          <w:lang w:val="ro-RO" w:eastAsia="ro-RO"/>
        </w:rPr>
        <w:tab/>
      </w:r>
      <w:r>
        <w:rPr>
          <w:rFonts w:ascii="Times New Roman" w:eastAsia="Times New Roman" w:hAnsi="Times New Roman" w:cs="Times New Roman"/>
          <w:b/>
          <w:sz w:val="24"/>
          <w:szCs w:val="24"/>
          <w:lang w:val="ro-RO" w:eastAsia="ro-RO"/>
        </w:rPr>
        <w:tab/>
      </w:r>
      <w:r>
        <w:rPr>
          <w:rFonts w:ascii="Times New Roman" w:eastAsia="Times New Roman" w:hAnsi="Times New Roman" w:cs="Times New Roman"/>
          <w:b/>
          <w:sz w:val="24"/>
          <w:szCs w:val="24"/>
          <w:lang w:val="ro-RO" w:eastAsia="ro-RO"/>
        </w:rPr>
        <w:tab/>
      </w:r>
      <w:r>
        <w:rPr>
          <w:rFonts w:ascii="Times New Roman" w:eastAsia="Times New Roman" w:hAnsi="Times New Roman" w:cs="Times New Roman"/>
          <w:b/>
          <w:sz w:val="24"/>
          <w:szCs w:val="24"/>
          <w:lang w:val="ro-RO" w:eastAsia="ro-RO"/>
        </w:rPr>
        <w:tab/>
      </w:r>
      <w:r>
        <w:rPr>
          <w:rFonts w:ascii="Times New Roman" w:eastAsia="Times New Roman" w:hAnsi="Times New Roman" w:cs="Times New Roman"/>
          <w:b/>
          <w:sz w:val="24"/>
          <w:szCs w:val="24"/>
          <w:lang w:val="ro-RO" w:eastAsia="ro-RO"/>
        </w:rPr>
        <w:tab/>
      </w:r>
      <w:r>
        <w:rPr>
          <w:rFonts w:ascii="Times New Roman" w:eastAsia="Times New Roman" w:hAnsi="Times New Roman" w:cs="Times New Roman"/>
          <w:b/>
          <w:sz w:val="24"/>
          <w:szCs w:val="24"/>
          <w:lang w:val="ro-RO" w:eastAsia="ro-RO"/>
        </w:rPr>
        <w:tab/>
      </w:r>
      <w:r>
        <w:rPr>
          <w:rFonts w:ascii="Times New Roman" w:eastAsia="Times New Roman" w:hAnsi="Times New Roman" w:cs="Times New Roman"/>
          <w:b/>
          <w:sz w:val="24"/>
          <w:szCs w:val="24"/>
          <w:lang w:val="ro-RO" w:eastAsia="ro-RO"/>
        </w:rPr>
        <w:tab/>
      </w:r>
      <w:r>
        <w:rPr>
          <w:rFonts w:ascii="Times New Roman" w:eastAsia="Times New Roman" w:hAnsi="Times New Roman" w:cs="Times New Roman"/>
          <w:b/>
          <w:sz w:val="24"/>
          <w:szCs w:val="24"/>
          <w:lang w:val="ro-RO" w:eastAsia="ro-RO"/>
        </w:rPr>
        <w:tab/>
      </w:r>
      <w:r>
        <w:rPr>
          <w:rFonts w:ascii="Times New Roman" w:eastAsia="Times New Roman" w:hAnsi="Times New Roman" w:cs="Times New Roman"/>
          <w:b/>
          <w:sz w:val="24"/>
          <w:szCs w:val="24"/>
          <w:lang w:val="ro-RO" w:eastAsia="ro-RO"/>
        </w:rPr>
        <w:tab/>
        <w:t xml:space="preserve">          </w:t>
      </w:r>
      <w:r w:rsidRPr="00F3500F">
        <w:rPr>
          <w:rFonts w:ascii="Times New Roman" w:eastAsia="Times New Roman" w:hAnsi="Times New Roman" w:cs="Times New Roman"/>
          <w:b/>
          <w:sz w:val="24"/>
          <w:szCs w:val="24"/>
          <w:lang w:val="ro-RO" w:eastAsia="ro-RO"/>
        </w:rPr>
        <w:t xml:space="preserve">.................................   </w:t>
      </w:r>
    </w:p>
    <w:p w:rsidR="00F3500F" w:rsidRPr="00F3500F" w:rsidRDefault="00F3500F" w:rsidP="00F3500F">
      <w:pPr>
        <w:tabs>
          <w:tab w:val="left" w:pos="360"/>
        </w:tabs>
        <w:spacing w:after="0" w:line="240" w:lineRule="auto"/>
        <w:ind w:right="243"/>
        <w:jc w:val="both"/>
        <w:rPr>
          <w:rFonts w:ascii="Times New Roman" w:eastAsia="Times New Roman" w:hAnsi="Times New Roman" w:cs="Times New Roman"/>
          <w:b/>
          <w:sz w:val="24"/>
          <w:szCs w:val="24"/>
          <w:lang w:val="ro-RO" w:eastAsia="ro-RO"/>
        </w:rPr>
      </w:pPr>
      <w:r w:rsidRPr="00F3500F">
        <w:rPr>
          <w:rFonts w:ascii="Times New Roman" w:eastAsia="Times New Roman" w:hAnsi="Times New Roman" w:cs="Times New Roman"/>
          <w:b/>
          <w:sz w:val="24"/>
          <w:szCs w:val="24"/>
          <w:lang w:val="ro-RO" w:eastAsia="ro-RO"/>
        </w:rPr>
        <w:t xml:space="preserve">        MUNICIPIUL PLOIEŞTI                                          </w:t>
      </w:r>
    </w:p>
    <w:p w:rsidR="00F3500F" w:rsidRPr="00F3500F" w:rsidRDefault="00F3500F" w:rsidP="00F3500F">
      <w:pPr>
        <w:tabs>
          <w:tab w:val="left" w:pos="360"/>
        </w:tabs>
        <w:spacing w:after="0" w:line="240" w:lineRule="auto"/>
        <w:ind w:right="243"/>
        <w:jc w:val="both"/>
        <w:rPr>
          <w:rFonts w:ascii="Times New Roman" w:eastAsia="Times New Roman" w:hAnsi="Times New Roman" w:cs="Times New Roman"/>
          <w:b/>
          <w:sz w:val="24"/>
          <w:szCs w:val="24"/>
          <w:lang w:val="ro-RO" w:eastAsia="ro-RO"/>
        </w:rPr>
      </w:pPr>
      <w:r w:rsidRPr="00F3500F">
        <w:rPr>
          <w:rFonts w:ascii="Times New Roman" w:eastAsia="Times New Roman" w:hAnsi="Times New Roman" w:cs="Times New Roman"/>
          <w:b/>
          <w:sz w:val="24"/>
          <w:szCs w:val="24"/>
          <w:lang w:val="ro-RO" w:eastAsia="ro-RO"/>
        </w:rPr>
        <w:t xml:space="preserve">        </w:t>
      </w:r>
      <w:smartTag w:uri="urn:schemas-microsoft-com:office:smarttags" w:element="PersonName">
        <w:r w:rsidRPr="00F3500F">
          <w:rPr>
            <w:rFonts w:ascii="Times New Roman" w:eastAsia="Times New Roman" w:hAnsi="Times New Roman" w:cs="Times New Roman"/>
            <w:b/>
            <w:sz w:val="24"/>
            <w:szCs w:val="24"/>
            <w:lang w:val="ro-RO" w:eastAsia="ro-RO"/>
          </w:rPr>
          <w:t>D</w:t>
        </w:r>
      </w:smartTag>
      <w:r w:rsidRPr="00F3500F">
        <w:rPr>
          <w:rFonts w:ascii="Times New Roman" w:eastAsia="Times New Roman" w:hAnsi="Times New Roman" w:cs="Times New Roman"/>
          <w:b/>
          <w:sz w:val="24"/>
          <w:szCs w:val="24"/>
          <w:lang w:val="ro-RO" w:eastAsia="ro-RO"/>
        </w:rPr>
        <w:t xml:space="preserve">IRECŢIA GENERALĂ </w:t>
      </w:r>
      <w:smartTag w:uri="urn:schemas-microsoft-com:office:smarttags" w:element="PersonName">
        <w:r w:rsidRPr="00F3500F">
          <w:rPr>
            <w:rFonts w:ascii="Times New Roman" w:eastAsia="Times New Roman" w:hAnsi="Times New Roman" w:cs="Times New Roman"/>
            <w:b/>
            <w:sz w:val="24"/>
            <w:szCs w:val="24"/>
            <w:lang w:val="ro-RO" w:eastAsia="ro-RO"/>
          </w:rPr>
          <w:t>D</w:t>
        </w:r>
      </w:smartTag>
      <w:r w:rsidRPr="00F3500F">
        <w:rPr>
          <w:rFonts w:ascii="Times New Roman" w:eastAsia="Times New Roman" w:hAnsi="Times New Roman" w:cs="Times New Roman"/>
          <w:b/>
          <w:sz w:val="24"/>
          <w:szCs w:val="24"/>
          <w:lang w:val="ro-RO" w:eastAsia="ro-RO"/>
        </w:rPr>
        <w:t xml:space="preserve">E </w:t>
      </w:r>
      <w:smartTag w:uri="urn:schemas-microsoft-com:office:smarttags" w:element="PersonName">
        <w:r w:rsidRPr="00F3500F">
          <w:rPr>
            <w:rFonts w:ascii="Times New Roman" w:eastAsia="Times New Roman" w:hAnsi="Times New Roman" w:cs="Times New Roman"/>
            <w:b/>
            <w:sz w:val="24"/>
            <w:szCs w:val="24"/>
            <w:lang w:val="ro-RO" w:eastAsia="ro-RO"/>
          </w:rPr>
          <w:t>D</w:t>
        </w:r>
      </w:smartTag>
      <w:r w:rsidRPr="00F3500F">
        <w:rPr>
          <w:rFonts w:ascii="Times New Roman" w:eastAsia="Times New Roman" w:hAnsi="Times New Roman" w:cs="Times New Roman"/>
          <w:b/>
          <w:sz w:val="24"/>
          <w:szCs w:val="24"/>
          <w:lang w:val="ro-RO" w:eastAsia="ro-RO"/>
        </w:rPr>
        <w:t xml:space="preserve">EZVOLTARE URBANĂ                                </w:t>
      </w:r>
    </w:p>
    <w:p w:rsidR="00F3500F" w:rsidRPr="00F3500F" w:rsidRDefault="00F3500F" w:rsidP="00F3500F">
      <w:pPr>
        <w:tabs>
          <w:tab w:val="left" w:pos="360"/>
        </w:tabs>
        <w:spacing w:after="0" w:line="240" w:lineRule="auto"/>
        <w:ind w:left="360" w:right="243" w:firstLine="810"/>
        <w:jc w:val="both"/>
        <w:rPr>
          <w:rFonts w:ascii="Times New Roman" w:eastAsia="Times New Roman" w:hAnsi="Times New Roman" w:cs="Times New Roman"/>
          <w:b/>
          <w:sz w:val="24"/>
          <w:szCs w:val="24"/>
          <w:lang w:val="ro-RO" w:eastAsia="ro-RO"/>
        </w:rPr>
      </w:pPr>
      <w:r w:rsidRPr="00F3500F">
        <w:rPr>
          <w:rFonts w:ascii="Times New Roman" w:eastAsia="Times New Roman" w:hAnsi="Times New Roman" w:cs="Times New Roman"/>
          <w:b/>
          <w:sz w:val="24"/>
          <w:szCs w:val="24"/>
          <w:lang w:val="ro-RO" w:eastAsia="ro-RO"/>
        </w:rPr>
        <w:t xml:space="preserve">                                                </w:t>
      </w:r>
    </w:p>
    <w:p w:rsidR="00F3500F" w:rsidRPr="00F3500F" w:rsidRDefault="00F3500F" w:rsidP="00F3500F">
      <w:pPr>
        <w:tabs>
          <w:tab w:val="left" w:pos="360"/>
        </w:tabs>
        <w:spacing w:after="0" w:line="240" w:lineRule="auto"/>
        <w:ind w:left="360" w:right="243" w:firstLine="810"/>
        <w:jc w:val="both"/>
        <w:rPr>
          <w:rFonts w:ascii="Times New Roman" w:eastAsia="Times New Roman" w:hAnsi="Times New Roman" w:cs="Times New Roman"/>
          <w:b/>
          <w:sz w:val="24"/>
          <w:szCs w:val="24"/>
          <w:lang w:val="ro-RO" w:eastAsia="ro-RO"/>
        </w:rPr>
      </w:pPr>
    </w:p>
    <w:p w:rsidR="00F3500F" w:rsidRPr="00F3500F" w:rsidRDefault="00F3500F" w:rsidP="00F3500F">
      <w:pPr>
        <w:tabs>
          <w:tab w:val="left" w:pos="360"/>
        </w:tabs>
        <w:spacing w:after="0" w:line="240" w:lineRule="auto"/>
        <w:ind w:left="360" w:right="243" w:firstLine="810"/>
        <w:jc w:val="both"/>
        <w:rPr>
          <w:rFonts w:ascii="Times New Roman" w:eastAsia="Times New Roman" w:hAnsi="Times New Roman" w:cs="Times New Roman"/>
          <w:b/>
          <w:sz w:val="24"/>
          <w:szCs w:val="24"/>
          <w:lang w:val="ro-RO" w:eastAsia="ro-RO"/>
        </w:rPr>
      </w:pPr>
    </w:p>
    <w:p w:rsidR="00F3500F" w:rsidRPr="00F3500F" w:rsidRDefault="00F3500F" w:rsidP="00F3500F">
      <w:pPr>
        <w:tabs>
          <w:tab w:val="left" w:pos="360"/>
        </w:tabs>
        <w:spacing w:after="0" w:line="240" w:lineRule="auto"/>
        <w:ind w:left="360" w:right="243" w:firstLine="810"/>
        <w:jc w:val="both"/>
        <w:rPr>
          <w:rFonts w:ascii="Times New Roman" w:eastAsia="Times New Roman" w:hAnsi="Times New Roman" w:cs="Times New Roman"/>
          <w:b/>
          <w:sz w:val="24"/>
          <w:szCs w:val="24"/>
          <w:lang w:val="ro-RO" w:eastAsia="ro-RO"/>
        </w:rPr>
      </w:pPr>
    </w:p>
    <w:p w:rsidR="00F3500F" w:rsidRPr="00F3500F" w:rsidRDefault="00F3500F" w:rsidP="00F3500F">
      <w:pPr>
        <w:tabs>
          <w:tab w:val="left" w:pos="360"/>
        </w:tabs>
        <w:spacing w:after="0" w:line="240" w:lineRule="auto"/>
        <w:ind w:left="360" w:right="243" w:firstLine="810"/>
        <w:jc w:val="both"/>
        <w:rPr>
          <w:rFonts w:ascii="Times New Roman" w:eastAsia="Times New Roman" w:hAnsi="Times New Roman" w:cs="Times New Roman"/>
          <w:b/>
          <w:sz w:val="24"/>
          <w:szCs w:val="24"/>
          <w:lang w:val="ro-RO" w:eastAsia="ro-RO"/>
        </w:rPr>
      </w:pPr>
      <w:r w:rsidRPr="00F3500F">
        <w:rPr>
          <w:rFonts w:ascii="Times New Roman" w:eastAsia="Times New Roman" w:hAnsi="Times New Roman" w:cs="Times New Roman"/>
          <w:b/>
          <w:sz w:val="24"/>
          <w:szCs w:val="24"/>
          <w:lang w:val="ro-RO" w:eastAsia="ro-RO"/>
        </w:rPr>
        <w:t xml:space="preserve">                                                                                                  </w:t>
      </w:r>
    </w:p>
    <w:p w:rsidR="00F3500F" w:rsidRPr="00F3500F" w:rsidRDefault="00F3500F" w:rsidP="00F3500F">
      <w:pPr>
        <w:keepNext/>
        <w:tabs>
          <w:tab w:val="left" w:pos="360"/>
        </w:tabs>
        <w:spacing w:after="0" w:line="240" w:lineRule="auto"/>
        <w:ind w:right="243"/>
        <w:jc w:val="center"/>
        <w:outlineLvl w:val="1"/>
        <w:rPr>
          <w:rFonts w:ascii="Times New Roman" w:eastAsia="Times New Roman" w:hAnsi="Times New Roman" w:cs="Times New Roman"/>
          <w:b/>
          <w:sz w:val="24"/>
          <w:szCs w:val="24"/>
          <w:lang w:val="ro-RO" w:eastAsia="ro-RO"/>
        </w:rPr>
      </w:pPr>
      <w:r w:rsidRPr="00F3500F">
        <w:rPr>
          <w:rFonts w:ascii="Times New Roman" w:eastAsia="Times New Roman" w:hAnsi="Times New Roman" w:cs="Times New Roman"/>
          <w:b/>
          <w:sz w:val="24"/>
          <w:szCs w:val="24"/>
          <w:lang w:val="ro-RO" w:eastAsia="ro-RO"/>
        </w:rPr>
        <w:t>RAPORT DE SPECIALITATE</w:t>
      </w:r>
    </w:p>
    <w:p w:rsidR="00F3500F" w:rsidRPr="00F3500F" w:rsidRDefault="00F3500F" w:rsidP="00F3500F">
      <w:pPr>
        <w:spacing w:after="0" w:line="240" w:lineRule="auto"/>
        <w:rPr>
          <w:rFonts w:ascii="Times New Roman" w:eastAsia="Times New Roman" w:hAnsi="Times New Roman" w:cs="Times New Roman"/>
          <w:b/>
          <w:sz w:val="24"/>
          <w:szCs w:val="24"/>
          <w:lang w:val="ro-RO" w:eastAsia="ro-RO"/>
        </w:rPr>
      </w:pPr>
    </w:p>
    <w:p w:rsidR="00F3500F" w:rsidRPr="00F3500F" w:rsidRDefault="00F3500F" w:rsidP="00F3500F">
      <w:pPr>
        <w:tabs>
          <w:tab w:val="left" w:pos="360"/>
        </w:tabs>
        <w:spacing w:after="0" w:line="240" w:lineRule="auto"/>
        <w:ind w:right="243"/>
        <w:jc w:val="center"/>
        <w:rPr>
          <w:rFonts w:ascii="Times New Roman" w:eastAsia="Times New Roman" w:hAnsi="Times New Roman" w:cs="Times New Roman"/>
          <w:b/>
          <w:sz w:val="24"/>
          <w:szCs w:val="24"/>
          <w:lang w:val="ro-RO" w:eastAsia="ro-RO"/>
        </w:rPr>
      </w:pPr>
      <w:r w:rsidRPr="00F3500F">
        <w:rPr>
          <w:rFonts w:ascii="Times New Roman" w:eastAsia="Times New Roman" w:hAnsi="Times New Roman" w:cs="Times New Roman"/>
          <w:b/>
          <w:sz w:val="24"/>
          <w:szCs w:val="24"/>
          <w:lang w:val="ro-RO" w:eastAsia="ro-RO"/>
        </w:rPr>
        <w:t>la proiectul de hotărâre privind aprobarea</w:t>
      </w:r>
    </w:p>
    <w:p w:rsidR="00F3500F" w:rsidRPr="00F3500F" w:rsidRDefault="00F3500F" w:rsidP="00F3500F">
      <w:pPr>
        <w:spacing w:after="0" w:line="360" w:lineRule="auto"/>
        <w:jc w:val="center"/>
        <w:rPr>
          <w:rFonts w:ascii="Times New Roman" w:eastAsia="Times New Roman" w:hAnsi="Times New Roman" w:cs="Times New Roman"/>
          <w:b/>
          <w:sz w:val="24"/>
          <w:szCs w:val="24"/>
          <w:lang w:val="ro-RO" w:eastAsia="ro-RO"/>
        </w:rPr>
      </w:pPr>
      <w:r w:rsidRPr="00F3500F">
        <w:rPr>
          <w:rFonts w:ascii="Times New Roman" w:eastAsia="Calibri" w:hAnsi="Times New Roman" w:cs="Times New Roman"/>
          <w:b/>
          <w:sz w:val="24"/>
          <w:szCs w:val="24"/>
          <w:lang w:val="ro-RO"/>
        </w:rPr>
        <w:t>„P.U.D. –</w:t>
      </w:r>
      <w:r w:rsidRPr="00F3500F">
        <w:rPr>
          <w:rFonts w:ascii="Times New Roman" w:eastAsia="Calibri" w:hAnsi="Times New Roman" w:cs="Times New Roman"/>
          <w:b/>
          <w:color w:val="3366FF"/>
          <w:sz w:val="24"/>
          <w:szCs w:val="24"/>
          <w:lang w:val="ro-RO"/>
        </w:rPr>
        <w:t xml:space="preserve"> </w:t>
      </w:r>
      <w:r w:rsidRPr="00F3500F">
        <w:rPr>
          <w:rFonts w:ascii="Times New Roman" w:eastAsia="Calibri" w:hAnsi="Times New Roman" w:cs="Times New Roman"/>
          <w:b/>
          <w:sz w:val="24"/>
          <w:szCs w:val="24"/>
          <w:lang w:val="ro-RO"/>
        </w:rPr>
        <w:t xml:space="preserve">CONSTRUIRE LOCUINȚĂ P+1E, IMPREJMUIRE TEREN </w:t>
      </w:r>
      <w:r w:rsidRPr="00F3500F">
        <w:rPr>
          <w:rFonts w:ascii="Arial" w:eastAsia="Calibri" w:hAnsi="Arial" w:cs="Arial"/>
          <w:b/>
          <w:sz w:val="24"/>
          <w:szCs w:val="24"/>
          <w:lang w:val="ro-RO"/>
        </w:rPr>
        <w:t>”</w:t>
      </w:r>
      <w:r w:rsidRPr="00F3500F">
        <w:rPr>
          <w:rFonts w:ascii="Times New Roman" w:eastAsia="Times New Roman" w:hAnsi="Times New Roman" w:cs="Times New Roman"/>
          <w:b/>
          <w:sz w:val="24"/>
          <w:szCs w:val="24"/>
          <w:lang w:val="ro-RO" w:eastAsia="ro-RO"/>
        </w:rPr>
        <w:t xml:space="preserve">, </w:t>
      </w:r>
    </w:p>
    <w:p w:rsidR="00F3500F" w:rsidRPr="00F3500F" w:rsidRDefault="00F3500F" w:rsidP="00F3500F">
      <w:pPr>
        <w:spacing w:after="0" w:line="360" w:lineRule="auto"/>
        <w:jc w:val="center"/>
        <w:rPr>
          <w:rFonts w:ascii="Times New Roman" w:eastAsia="Calibri" w:hAnsi="Times New Roman" w:cs="Times New Roman"/>
          <w:b/>
          <w:sz w:val="24"/>
          <w:szCs w:val="24"/>
          <w:lang w:val="it-IT"/>
        </w:rPr>
      </w:pPr>
      <w:r w:rsidRPr="00F3500F">
        <w:rPr>
          <w:rFonts w:ascii="Times New Roman" w:eastAsia="Times New Roman" w:hAnsi="Times New Roman" w:cs="Times New Roman"/>
          <w:b/>
          <w:sz w:val="24"/>
          <w:szCs w:val="24"/>
          <w:lang w:val="ro-RO" w:eastAsia="ro-RO"/>
        </w:rPr>
        <w:t>str. Ghighiului nr. 32C,  Municipiul Ploiești.</w:t>
      </w:r>
    </w:p>
    <w:p w:rsidR="00F3500F" w:rsidRPr="00F3500F" w:rsidRDefault="00F3500F" w:rsidP="00F3500F">
      <w:pPr>
        <w:spacing w:after="0" w:line="360" w:lineRule="auto"/>
        <w:rPr>
          <w:rFonts w:ascii="Times New Roman" w:eastAsia="Times New Roman" w:hAnsi="Times New Roman" w:cs="Times New Roman"/>
          <w:b/>
          <w:sz w:val="24"/>
          <w:szCs w:val="24"/>
          <w:lang w:val="ro-RO" w:eastAsia="ro-RO"/>
        </w:rPr>
      </w:pPr>
    </w:p>
    <w:p w:rsidR="00F3500F" w:rsidRPr="00F3500F" w:rsidRDefault="00F3500F" w:rsidP="00F3500F">
      <w:pPr>
        <w:spacing w:after="0" w:line="360" w:lineRule="auto"/>
        <w:jc w:val="both"/>
        <w:rPr>
          <w:rFonts w:ascii="Times New Roman" w:eastAsia="Calibri" w:hAnsi="Times New Roman" w:cs="Times New Roman"/>
          <w:b/>
          <w:sz w:val="24"/>
          <w:szCs w:val="24"/>
          <w:lang w:val="ro-RO"/>
        </w:rPr>
      </w:pPr>
      <w:r w:rsidRPr="00F3500F">
        <w:rPr>
          <w:rFonts w:ascii="Times New Roman" w:eastAsia="Calibri" w:hAnsi="Times New Roman" w:cs="Times New Roman"/>
          <w:b/>
          <w:sz w:val="24"/>
          <w:szCs w:val="24"/>
          <w:lang w:val="ro-RO"/>
        </w:rPr>
        <w:t>BENEFICIAR :</w:t>
      </w:r>
      <w:r w:rsidRPr="00F3500F">
        <w:rPr>
          <w:rFonts w:ascii="Times New Roman" w:eastAsia="Calibri" w:hAnsi="Times New Roman" w:cs="Times New Roman"/>
          <w:b/>
          <w:sz w:val="24"/>
          <w:szCs w:val="24"/>
          <w:lang w:val="ro-RO"/>
        </w:rPr>
        <w:tab/>
      </w:r>
      <w:r w:rsidRPr="00F3500F">
        <w:rPr>
          <w:rFonts w:ascii="Times New Roman" w:eastAsia="Times New Roman" w:hAnsi="Times New Roman" w:cs="Times New Roman"/>
          <w:b/>
          <w:sz w:val="24"/>
          <w:szCs w:val="24"/>
          <w:lang w:val="ro-RO" w:eastAsia="ro-RO"/>
        </w:rPr>
        <w:t xml:space="preserve">COSTEA GEORGE - MIHĂIȚĂ și COSTEA ANA - MARIA-LOREDANA   </w:t>
      </w:r>
    </w:p>
    <w:p w:rsidR="00F3500F" w:rsidRPr="00F3500F" w:rsidRDefault="00F3500F" w:rsidP="00F3500F">
      <w:pPr>
        <w:spacing w:after="0" w:line="360" w:lineRule="auto"/>
        <w:jc w:val="both"/>
        <w:rPr>
          <w:rFonts w:ascii="Times New Roman" w:eastAsia="Calibri" w:hAnsi="Times New Roman" w:cs="Times New Roman"/>
          <w:b/>
          <w:sz w:val="24"/>
          <w:szCs w:val="24"/>
          <w:lang w:val="ro-RO"/>
        </w:rPr>
      </w:pPr>
      <w:r w:rsidRPr="00F3500F">
        <w:rPr>
          <w:rFonts w:ascii="Times New Roman" w:eastAsia="Calibri" w:hAnsi="Times New Roman" w:cs="Times New Roman"/>
          <w:b/>
          <w:sz w:val="24"/>
          <w:szCs w:val="24"/>
          <w:lang w:val="ro-RO"/>
        </w:rPr>
        <w:t>PROIECTANT :</w:t>
      </w:r>
      <w:r w:rsidRPr="00F3500F">
        <w:rPr>
          <w:rFonts w:ascii="Times New Roman" w:eastAsia="Calibri" w:hAnsi="Times New Roman" w:cs="Times New Roman"/>
          <w:b/>
          <w:sz w:val="24"/>
          <w:szCs w:val="24"/>
          <w:lang w:val="ro-RO"/>
        </w:rPr>
        <w:tab/>
      </w:r>
      <w:r w:rsidRPr="00F3500F">
        <w:rPr>
          <w:rFonts w:ascii="Times New Roman" w:eastAsia="Times New Roman" w:hAnsi="Times New Roman" w:cs="Times New Roman"/>
          <w:b/>
          <w:sz w:val="24"/>
          <w:szCs w:val="24"/>
          <w:lang w:val="ro-RO" w:eastAsia="ro-RO"/>
        </w:rPr>
        <w:t>S.C. ARHICITY OFFICE SRL - arh. SORINA STATE</w:t>
      </w:r>
      <w:r w:rsidRPr="00F3500F">
        <w:rPr>
          <w:rFonts w:ascii="Times New Roman" w:eastAsia="Calibri" w:hAnsi="Times New Roman" w:cs="Times New Roman"/>
          <w:b/>
          <w:sz w:val="24"/>
          <w:szCs w:val="24"/>
          <w:lang w:val="ro-RO"/>
        </w:rPr>
        <w:tab/>
      </w:r>
    </w:p>
    <w:p w:rsidR="00F3500F" w:rsidRPr="00F3500F" w:rsidRDefault="00F3500F" w:rsidP="00F3500F">
      <w:pPr>
        <w:spacing w:after="0" w:line="360" w:lineRule="auto"/>
        <w:jc w:val="both"/>
        <w:rPr>
          <w:rFonts w:ascii="Times New Roman" w:eastAsia="Calibri" w:hAnsi="Times New Roman" w:cs="Times New Roman"/>
          <w:b/>
          <w:sz w:val="24"/>
          <w:szCs w:val="24"/>
          <w:lang w:val="it-IT"/>
        </w:rPr>
      </w:pPr>
    </w:p>
    <w:p w:rsidR="00F3500F" w:rsidRPr="00F3500F" w:rsidRDefault="00F3500F" w:rsidP="00F3500F">
      <w:pPr>
        <w:tabs>
          <w:tab w:val="left" w:pos="360"/>
        </w:tabs>
        <w:spacing w:after="0" w:line="240" w:lineRule="auto"/>
        <w:ind w:left="360" w:right="243" w:firstLine="810"/>
        <w:rPr>
          <w:rFonts w:ascii="Times New Roman" w:eastAsia="Times New Roman" w:hAnsi="Times New Roman" w:cs="Times New Roman"/>
          <w:b/>
          <w:sz w:val="24"/>
          <w:szCs w:val="24"/>
          <w:lang w:val="ro-RO" w:eastAsia="ro-RO"/>
        </w:rPr>
      </w:pPr>
      <w:r w:rsidRPr="00F3500F">
        <w:rPr>
          <w:rFonts w:ascii="Times New Roman" w:eastAsia="Times New Roman" w:hAnsi="Times New Roman" w:cs="Times New Roman"/>
          <w:b/>
          <w:sz w:val="24"/>
          <w:szCs w:val="24"/>
          <w:lang w:val="ro-RO" w:eastAsia="ro-RO"/>
        </w:rPr>
        <w:t xml:space="preserve">                                                           </w:t>
      </w:r>
    </w:p>
    <w:p w:rsidR="00F3500F" w:rsidRPr="00F3500F" w:rsidRDefault="00F3500F" w:rsidP="00F3500F">
      <w:pPr>
        <w:spacing w:after="0" w:line="360" w:lineRule="auto"/>
        <w:jc w:val="both"/>
        <w:rPr>
          <w:rFonts w:ascii="Times New Roman" w:eastAsia="Times New Roman" w:hAnsi="Times New Roman" w:cs="Times New Roman"/>
          <w:b/>
          <w:sz w:val="24"/>
          <w:szCs w:val="24"/>
          <w:lang w:val="ro-RO" w:eastAsia="ro-RO"/>
        </w:rPr>
      </w:pPr>
      <w:r w:rsidRPr="00F3500F">
        <w:rPr>
          <w:rFonts w:ascii="Times New Roman" w:eastAsia="Times New Roman" w:hAnsi="Times New Roman" w:cs="Times New Roman"/>
          <w:b/>
          <w:sz w:val="24"/>
          <w:szCs w:val="24"/>
          <w:lang w:val="ro-RO" w:eastAsia="ro-RO"/>
        </w:rPr>
        <w:t xml:space="preserve">               Prin prezentul proiect se supune aprobării Consiliului Local al Municipiului Ploiești, în conformitate cu prevederile Legii nr.350/2001, privind amenajarea teritoriului și urbanismul, cu modificările și completările ulterioare, </w:t>
      </w:r>
      <w:r w:rsidRPr="00F3500F">
        <w:rPr>
          <w:rFonts w:ascii="Times New Roman" w:eastAsia="Calibri" w:hAnsi="Times New Roman" w:cs="Times New Roman"/>
          <w:b/>
          <w:sz w:val="24"/>
          <w:szCs w:val="24"/>
          <w:lang w:val="ro-RO"/>
        </w:rPr>
        <w:t>„P.U.D. –</w:t>
      </w:r>
      <w:r w:rsidRPr="00F3500F">
        <w:rPr>
          <w:rFonts w:ascii="Times New Roman" w:eastAsia="Calibri" w:hAnsi="Times New Roman" w:cs="Times New Roman"/>
          <w:b/>
          <w:color w:val="3366FF"/>
          <w:sz w:val="24"/>
          <w:szCs w:val="24"/>
          <w:lang w:val="ro-RO"/>
        </w:rPr>
        <w:t xml:space="preserve"> </w:t>
      </w:r>
      <w:r w:rsidRPr="00F3500F">
        <w:rPr>
          <w:rFonts w:ascii="Times New Roman" w:eastAsia="Calibri" w:hAnsi="Times New Roman" w:cs="Times New Roman"/>
          <w:b/>
          <w:sz w:val="24"/>
          <w:szCs w:val="24"/>
          <w:lang w:val="ro-RO"/>
        </w:rPr>
        <w:t xml:space="preserve">CONSTRUIRE LOCUINȚĂ P+1E, IMPREJMUIRE TEREN </w:t>
      </w:r>
      <w:r w:rsidRPr="00F3500F">
        <w:rPr>
          <w:rFonts w:ascii="Arial" w:eastAsia="Calibri" w:hAnsi="Arial" w:cs="Arial"/>
          <w:b/>
          <w:sz w:val="24"/>
          <w:szCs w:val="24"/>
          <w:lang w:val="ro-RO"/>
        </w:rPr>
        <w:t>”</w:t>
      </w:r>
      <w:r w:rsidRPr="00F3500F">
        <w:rPr>
          <w:rFonts w:ascii="Times New Roman" w:eastAsia="Times New Roman" w:hAnsi="Times New Roman" w:cs="Times New Roman"/>
          <w:b/>
          <w:sz w:val="24"/>
          <w:szCs w:val="24"/>
          <w:lang w:val="ro-RO" w:eastAsia="ro-RO"/>
        </w:rPr>
        <w:t>, str. Ghighiului nr. 32C,  mun Ploiești</w:t>
      </w:r>
    </w:p>
    <w:p w:rsidR="00F3500F" w:rsidRPr="00F3500F" w:rsidRDefault="00F3500F" w:rsidP="00F3500F">
      <w:pPr>
        <w:spacing w:after="0" w:line="240" w:lineRule="auto"/>
        <w:rPr>
          <w:rFonts w:ascii="Times New Roman" w:eastAsia="Times New Roman" w:hAnsi="Times New Roman" w:cs="Times New Roman"/>
          <w:b/>
          <w:sz w:val="24"/>
          <w:szCs w:val="24"/>
          <w:lang w:val="ro-RO" w:eastAsia="ro-RO"/>
        </w:rPr>
      </w:pPr>
      <w:r w:rsidRPr="00F3500F">
        <w:rPr>
          <w:rFonts w:ascii="Times New Roman" w:eastAsia="Times New Roman" w:hAnsi="Times New Roman" w:cs="Times New Roman"/>
          <w:b/>
          <w:sz w:val="24"/>
          <w:szCs w:val="24"/>
          <w:lang w:val="ro-RO" w:eastAsia="ro-RO"/>
        </w:rPr>
        <w:t xml:space="preserve">              Pentru amplasarea locuinței  propuse s-a elaborat  Plan Urbanistic Detaliu -„</w:t>
      </w:r>
      <w:r w:rsidRPr="00F3500F">
        <w:rPr>
          <w:rFonts w:ascii="Times New Roman" w:eastAsia="Calibri" w:hAnsi="Times New Roman" w:cs="Times New Roman"/>
          <w:b/>
          <w:sz w:val="24"/>
          <w:szCs w:val="24"/>
          <w:lang w:val="ro-RO"/>
        </w:rPr>
        <w:t xml:space="preserve">CONSTRUIRE LOCUINȚĂ P+1E, IMPREJMUIRE TEREN </w:t>
      </w:r>
      <w:r w:rsidRPr="00F3500F">
        <w:rPr>
          <w:rFonts w:ascii="Times New Roman" w:eastAsia="Times New Roman" w:hAnsi="Times New Roman" w:cs="Times New Roman"/>
          <w:b/>
          <w:sz w:val="24"/>
          <w:szCs w:val="24"/>
          <w:lang w:val="ro-RO" w:eastAsia="ro-RO"/>
        </w:rPr>
        <w:t>”</w:t>
      </w:r>
      <w:r w:rsidRPr="00F3500F">
        <w:rPr>
          <w:rFonts w:ascii="Times New Roman" w:eastAsia="Calibri" w:hAnsi="Times New Roman" w:cs="Times New Roman"/>
          <w:b/>
          <w:sz w:val="24"/>
          <w:szCs w:val="24"/>
          <w:lang w:val="ro-RO"/>
        </w:rPr>
        <w:t xml:space="preserve"> </w:t>
      </w:r>
      <w:r w:rsidRPr="00F3500F">
        <w:rPr>
          <w:rFonts w:ascii="Times New Roman" w:eastAsia="Times New Roman" w:hAnsi="Times New Roman" w:cs="Times New Roman"/>
          <w:b/>
          <w:sz w:val="24"/>
          <w:szCs w:val="24"/>
          <w:lang w:val="ro-RO" w:eastAsia="ro-RO"/>
        </w:rPr>
        <w:t xml:space="preserve"> .</w:t>
      </w:r>
    </w:p>
    <w:p w:rsidR="00F3500F" w:rsidRPr="00F3500F" w:rsidRDefault="00F3500F" w:rsidP="00F3500F">
      <w:pPr>
        <w:tabs>
          <w:tab w:val="left" w:pos="720"/>
          <w:tab w:val="left" w:pos="990"/>
        </w:tabs>
        <w:spacing w:after="0" w:line="240" w:lineRule="auto"/>
        <w:ind w:right="270"/>
        <w:jc w:val="both"/>
        <w:rPr>
          <w:rFonts w:ascii="Times New Roman" w:eastAsia="Times New Roman" w:hAnsi="Times New Roman" w:cs="Times New Roman"/>
          <w:b/>
          <w:sz w:val="24"/>
          <w:szCs w:val="24"/>
          <w:lang w:val="ro-RO" w:eastAsia="ro-RO"/>
        </w:rPr>
      </w:pPr>
      <w:r w:rsidRPr="00F3500F">
        <w:rPr>
          <w:rFonts w:ascii="Times New Roman" w:eastAsia="Times New Roman" w:hAnsi="Times New Roman" w:cs="Times New Roman"/>
          <w:b/>
          <w:sz w:val="24"/>
          <w:szCs w:val="24"/>
          <w:lang w:val="ro-RO" w:eastAsia="ro-RO"/>
        </w:rPr>
        <w:t xml:space="preserve">             Elaboratorul a executat Planul Urbanistic Detaliu la solicitarea cetățenilor Costea George - Mihăiță și Costea Ana - Maria-Loredana,</w:t>
      </w:r>
      <w:r w:rsidRPr="00F3500F">
        <w:rPr>
          <w:rFonts w:ascii="Times New Roman" w:eastAsia="Calibri" w:hAnsi="Times New Roman" w:cs="Times New Roman"/>
          <w:b/>
          <w:sz w:val="24"/>
          <w:szCs w:val="24"/>
          <w:lang w:val="ro-RO"/>
        </w:rPr>
        <w:t xml:space="preserve"> </w:t>
      </w:r>
      <w:r w:rsidRPr="00F3500F">
        <w:rPr>
          <w:rFonts w:ascii="Times New Roman" w:eastAsia="Times New Roman" w:hAnsi="Times New Roman" w:cs="Times New Roman"/>
          <w:b/>
          <w:sz w:val="24"/>
          <w:szCs w:val="24"/>
          <w:lang w:val="ro-RO" w:eastAsia="ro-RO"/>
        </w:rPr>
        <w:t>în concordanţă cu prevederile Ordinului M.L.P.A.T. nr. 37/N/2000.</w:t>
      </w:r>
    </w:p>
    <w:p w:rsidR="00F3500F" w:rsidRPr="00F3500F" w:rsidRDefault="00F3500F" w:rsidP="00F3500F">
      <w:pPr>
        <w:tabs>
          <w:tab w:val="left" w:pos="0"/>
        </w:tabs>
        <w:spacing w:after="0" w:line="240" w:lineRule="auto"/>
        <w:jc w:val="both"/>
        <w:rPr>
          <w:rFonts w:ascii="Times New Roman" w:eastAsia="Calibri" w:hAnsi="Times New Roman" w:cs="Times New Roman"/>
          <w:sz w:val="24"/>
          <w:szCs w:val="24"/>
          <w:lang w:val="ro-RO"/>
        </w:rPr>
      </w:pPr>
      <w:r w:rsidRPr="00F3500F">
        <w:rPr>
          <w:rFonts w:ascii="Times New Roman" w:eastAsia="Times New Roman" w:hAnsi="Times New Roman" w:cs="Times New Roman"/>
          <w:b/>
          <w:sz w:val="24"/>
          <w:szCs w:val="24"/>
          <w:lang w:val="ro-RO" w:eastAsia="ro-RO"/>
        </w:rPr>
        <w:t xml:space="preserve">          </w:t>
      </w:r>
      <w:r w:rsidRPr="00F3500F">
        <w:rPr>
          <w:rFonts w:ascii="Times New Roman" w:eastAsia="Calibri" w:hAnsi="Times New Roman" w:cs="Times New Roman"/>
          <w:sz w:val="24"/>
          <w:szCs w:val="24"/>
          <w:lang w:val="ro-RO"/>
        </w:rPr>
        <w:t>Imobilul cu nr. cadastral  146128  în suprafață de</w:t>
      </w:r>
      <w:r w:rsidRPr="00F3500F">
        <w:rPr>
          <w:rFonts w:ascii="Arial Narrow" w:eastAsia="Calibri" w:hAnsi="Arial Narrow" w:cs="Times New Roman"/>
          <w:sz w:val="24"/>
          <w:szCs w:val="24"/>
          <w:lang w:val="ro-RO"/>
        </w:rPr>
        <w:t xml:space="preserve"> </w:t>
      </w:r>
      <w:r w:rsidRPr="00F3500F">
        <w:rPr>
          <w:rFonts w:ascii="Times New Roman" w:eastAsia="Calibri" w:hAnsi="Times New Roman" w:cs="Times New Roman"/>
          <w:sz w:val="24"/>
          <w:szCs w:val="24"/>
          <w:lang w:val="ro-RO"/>
        </w:rPr>
        <w:t xml:space="preserve">1000 mp  este situat în intravilanul municipiului Ploiești și este proprietatea soților </w:t>
      </w:r>
      <w:proofErr w:type="spellStart"/>
      <w:r w:rsidRPr="00F3500F">
        <w:rPr>
          <w:rFonts w:ascii="Times New Roman" w:eastAsia="Calibri" w:hAnsi="Times New Roman" w:cs="Times New Roman"/>
          <w:sz w:val="24"/>
          <w:szCs w:val="24"/>
        </w:rPr>
        <w:t>Costea</w:t>
      </w:r>
      <w:proofErr w:type="spellEnd"/>
      <w:r w:rsidRPr="00F3500F">
        <w:rPr>
          <w:rFonts w:ascii="Times New Roman" w:eastAsia="Calibri" w:hAnsi="Times New Roman" w:cs="Times New Roman"/>
          <w:sz w:val="24"/>
          <w:szCs w:val="24"/>
        </w:rPr>
        <w:t xml:space="preserve"> George - </w:t>
      </w:r>
      <w:proofErr w:type="spellStart"/>
      <w:r w:rsidRPr="00F3500F">
        <w:rPr>
          <w:rFonts w:ascii="Times New Roman" w:eastAsia="Calibri" w:hAnsi="Times New Roman" w:cs="Times New Roman"/>
          <w:sz w:val="24"/>
          <w:szCs w:val="24"/>
        </w:rPr>
        <w:t>Mihăiță</w:t>
      </w:r>
      <w:proofErr w:type="spellEnd"/>
      <w:r w:rsidRPr="00F3500F">
        <w:rPr>
          <w:rFonts w:ascii="Times New Roman" w:eastAsia="Calibri" w:hAnsi="Times New Roman" w:cs="Times New Roman"/>
          <w:sz w:val="24"/>
          <w:szCs w:val="24"/>
        </w:rPr>
        <w:t xml:space="preserve"> </w:t>
      </w:r>
      <w:proofErr w:type="spellStart"/>
      <w:r w:rsidRPr="00F3500F">
        <w:rPr>
          <w:rFonts w:ascii="Times New Roman" w:eastAsia="Calibri" w:hAnsi="Times New Roman" w:cs="Times New Roman"/>
          <w:sz w:val="24"/>
          <w:szCs w:val="24"/>
        </w:rPr>
        <w:t>și</w:t>
      </w:r>
      <w:proofErr w:type="spellEnd"/>
      <w:r w:rsidRPr="00F3500F">
        <w:rPr>
          <w:rFonts w:ascii="Times New Roman" w:eastAsia="Calibri" w:hAnsi="Times New Roman" w:cs="Times New Roman"/>
          <w:sz w:val="24"/>
          <w:szCs w:val="24"/>
        </w:rPr>
        <w:t xml:space="preserve"> </w:t>
      </w:r>
      <w:proofErr w:type="spellStart"/>
      <w:r w:rsidRPr="00F3500F">
        <w:rPr>
          <w:rFonts w:ascii="Times New Roman" w:eastAsia="Calibri" w:hAnsi="Times New Roman" w:cs="Times New Roman"/>
          <w:sz w:val="24"/>
          <w:szCs w:val="24"/>
        </w:rPr>
        <w:t>Costea</w:t>
      </w:r>
      <w:proofErr w:type="spellEnd"/>
      <w:r w:rsidRPr="00F3500F">
        <w:rPr>
          <w:rFonts w:ascii="Times New Roman" w:eastAsia="Calibri" w:hAnsi="Times New Roman" w:cs="Times New Roman"/>
          <w:sz w:val="24"/>
          <w:szCs w:val="24"/>
        </w:rPr>
        <w:t xml:space="preserve"> Ana - Maria - Loredana, </w:t>
      </w:r>
      <w:r w:rsidRPr="00F3500F">
        <w:rPr>
          <w:rFonts w:ascii="Times New Roman" w:eastAsia="Calibri" w:hAnsi="Times New Roman" w:cs="Times New Roman"/>
          <w:sz w:val="24"/>
          <w:szCs w:val="24"/>
          <w:lang w:val="ro-RO"/>
        </w:rPr>
        <w:t>conform contractului de vânzare-cumpărare nr. 532/16.04.2021 autentificat de BIN Onea Lucia</w:t>
      </w:r>
      <w:r w:rsidRPr="00F3500F">
        <w:rPr>
          <w:rFonts w:ascii="Times New Roman" w:eastAsia="Calibri" w:hAnsi="Times New Roman" w:cs="Times New Roman"/>
          <w:b/>
          <w:sz w:val="24"/>
          <w:szCs w:val="24"/>
          <w:lang w:val="ro-RO"/>
        </w:rPr>
        <w:t xml:space="preserve"> </w:t>
      </w:r>
      <w:r w:rsidRPr="00F3500F">
        <w:rPr>
          <w:rFonts w:ascii="Times New Roman" w:eastAsia="Calibri" w:hAnsi="Times New Roman" w:cs="Times New Roman"/>
          <w:sz w:val="24"/>
          <w:szCs w:val="24"/>
          <w:lang w:val="ro-RO"/>
        </w:rPr>
        <w:t>din orașul Comarnic  și a extrasului de carte funciară pentru informare nr. 105742/16.08.2021 eliberat de BCPI Ploiești.</w:t>
      </w:r>
    </w:p>
    <w:p w:rsidR="00F3500F" w:rsidRPr="00F3500F" w:rsidRDefault="00F3500F" w:rsidP="00F3500F">
      <w:pPr>
        <w:tabs>
          <w:tab w:val="left" w:pos="0"/>
        </w:tabs>
        <w:spacing w:after="0" w:line="240" w:lineRule="auto"/>
        <w:jc w:val="both"/>
        <w:rPr>
          <w:rFonts w:ascii="Times New Roman" w:eastAsia="Calibri" w:hAnsi="Times New Roman" w:cs="Times New Roman"/>
          <w:sz w:val="24"/>
          <w:szCs w:val="24"/>
          <w:lang w:val="ro-RO"/>
        </w:rPr>
      </w:pPr>
      <w:r w:rsidRPr="00F3500F">
        <w:rPr>
          <w:rFonts w:ascii="Times New Roman" w:eastAsia="Calibri" w:hAnsi="Times New Roman" w:cs="Times New Roman"/>
          <w:sz w:val="24"/>
          <w:szCs w:val="24"/>
          <w:lang w:val="ro-RO"/>
        </w:rPr>
        <w:t xml:space="preserve">           Conform PUZ si RLU  –Zona Hipodrom aprobat cu HCL 172/23.05.2008 și a cărui valabilitate a fost prelungită  prin HCL 172/29.04.2013, terenul este situat  în zonă  de protecție - trasee echipamente edilitare propuse pentru deviere și predominant în zonă în care autorizarea construcțiilor se face doar pe baza unui PUD aprobat. </w:t>
      </w:r>
    </w:p>
    <w:p w:rsidR="00F3500F" w:rsidRPr="00F3500F" w:rsidRDefault="00F3500F" w:rsidP="00F3500F">
      <w:pPr>
        <w:tabs>
          <w:tab w:val="left" w:pos="0"/>
        </w:tabs>
        <w:spacing w:after="0" w:line="240" w:lineRule="auto"/>
        <w:jc w:val="both"/>
        <w:rPr>
          <w:rFonts w:ascii="Times New Roman" w:eastAsia="Calibri" w:hAnsi="Times New Roman" w:cs="Times New Roman"/>
          <w:sz w:val="24"/>
          <w:szCs w:val="24"/>
          <w:lang w:val="ro-RO"/>
        </w:rPr>
      </w:pPr>
      <w:r w:rsidRPr="00F3500F">
        <w:rPr>
          <w:rFonts w:ascii="Times New Roman" w:eastAsia="Calibri" w:hAnsi="Times New Roman" w:cs="Times New Roman"/>
          <w:sz w:val="24"/>
          <w:szCs w:val="24"/>
          <w:lang w:val="ro-RO"/>
        </w:rPr>
        <w:t xml:space="preserve">           Terenul are categoria de folosinta arabil.</w:t>
      </w:r>
    </w:p>
    <w:p w:rsidR="00F3500F" w:rsidRPr="00F3500F" w:rsidRDefault="00F3500F" w:rsidP="00F3500F">
      <w:pPr>
        <w:tabs>
          <w:tab w:val="left" w:pos="0"/>
        </w:tabs>
        <w:spacing w:after="0" w:line="240" w:lineRule="auto"/>
        <w:jc w:val="both"/>
        <w:rPr>
          <w:rFonts w:ascii="Times New Roman" w:eastAsia="Times New Roman" w:hAnsi="Times New Roman" w:cs="Times New Roman"/>
          <w:b/>
          <w:sz w:val="24"/>
          <w:szCs w:val="24"/>
          <w:lang w:val="ro-RO" w:eastAsia="ro-RO"/>
        </w:rPr>
      </w:pPr>
      <w:r w:rsidRPr="00F3500F">
        <w:rPr>
          <w:rFonts w:ascii="Times New Roman" w:eastAsia="Times New Roman" w:hAnsi="Times New Roman" w:cs="Times New Roman"/>
          <w:b/>
          <w:sz w:val="24"/>
          <w:szCs w:val="24"/>
          <w:lang w:val="es-US" w:eastAsia="ro-RO"/>
        </w:rPr>
        <w:tab/>
      </w:r>
      <w:r w:rsidRPr="00F3500F">
        <w:rPr>
          <w:rFonts w:ascii="Times New Roman" w:eastAsia="Times New Roman" w:hAnsi="Times New Roman" w:cs="Times New Roman"/>
          <w:b/>
          <w:sz w:val="24"/>
          <w:szCs w:val="24"/>
          <w:lang w:val="ro-RO" w:eastAsia="ro-RO"/>
        </w:rPr>
        <w:t xml:space="preserve"> </w:t>
      </w:r>
    </w:p>
    <w:p w:rsidR="00F3500F" w:rsidRPr="00F3500F" w:rsidRDefault="00F3500F" w:rsidP="00F3500F">
      <w:pPr>
        <w:tabs>
          <w:tab w:val="left" w:pos="0"/>
        </w:tabs>
        <w:spacing w:after="0" w:line="240" w:lineRule="auto"/>
        <w:jc w:val="both"/>
        <w:rPr>
          <w:rFonts w:ascii="Times New Roman" w:eastAsia="Calibri" w:hAnsi="Times New Roman" w:cs="Times New Roman"/>
          <w:b/>
          <w:caps/>
          <w:sz w:val="24"/>
          <w:szCs w:val="24"/>
          <w:lang w:val="ro-RO"/>
        </w:rPr>
      </w:pPr>
      <w:r w:rsidRPr="00F3500F">
        <w:rPr>
          <w:rFonts w:ascii="Times New Roman" w:eastAsia="Times New Roman" w:hAnsi="Times New Roman" w:cs="Times New Roman"/>
          <w:b/>
          <w:sz w:val="24"/>
          <w:szCs w:val="24"/>
          <w:lang w:val="ro-RO" w:eastAsia="ro-RO"/>
        </w:rPr>
        <w:lastRenderedPageBreak/>
        <w:t xml:space="preserve">           Acest Plan Urbanistic Detaliu a fost solicitat prin Certificatul de Urbanism</w:t>
      </w:r>
      <w:r w:rsidRPr="00F3500F">
        <w:rPr>
          <w:rFonts w:ascii="Times New Roman" w:eastAsia="Times New Roman" w:hAnsi="Times New Roman" w:cs="Times New Roman"/>
          <w:b/>
          <w:caps/>
          <w:sz w:val="24"/>
          <w:szCs w:val="24"/>
          <w:lang w:val="ro-RO" w:eastAsia="ro-RO"/>
        </w:rPr>
        <w:t xml:space="preserve"> </w:t>
      </w:r>
      <w:r w:rsidRPr="00F3500F">
        <w:rPr>
          <w:rFonts w:ascii="Times New Roman" w:eastAsia="Times New Roman" w:hAnsi="Times New Roman" w:cs="Times New Roman"/>
          <w:b/>
          <w:sz w:val="24"/>
          <w:szCs w:val="24"/>
          <w:lang w:val="ro-RO" w:eastAsia="ro-RO"/>
        </w:rPr>
        <w:t>nr. 1086/23</w:t>
      </w:r>
      <w:r w:rsidRPr="00F3500F">
        <w:rPr>
          <w:rFonts w:ascii="Times New Roman" w:eastAsia="Times New Roman" w:hAnsi="Times New Roman" w:cs="Times New Roman"/>
          <w:b/>
          <w:caps/>
          <w:sz w:val="24"/>
          <w:szCs w:val="24"/>
          <w:lang w:val="ro-RO" w:eastAsia="ro-RO"/>
        </w:rPr>
        <w:t>.11.2020</w:t>
      </w:r>
      <w:r w:rsidRPr="00F3500F">
        <w:rPr>
          <w:rFonts w:ascii="Times New Roman" w:eastAsia="Calibri" w:hAnsi="Times New Roman" w:cs="Times New Roman"/>
          <w:b/>
          <w:caps/>
          <w:sz w:val="24"/>
          <w:szCs w:val="24"/>
          <w:lang w:val="ro-RO"/>
        </w:rPr>
        <w:t xml:space="preserve">           </w:t>
      </w:r>
    </w:p>
    <w:p w:rsidR="00F3500F" w:rsidRPr="00F3500F" w:rsidRDefault="00F3500F" w:rsidP="00F3500F">
      <w:pPr>
        <w:tabs>
          <w:tab w:val="left" w:pos="0"/>
        </w:tabs>
        <w:spacing w:after="0" w:line="240" w:lineRule="auto"/>
        <w:jc w:val="both"/>
        <w:rPr>
          <w:rFonts w:ascii="Times New Roman" w:eastAsia="Calibri" w:hAnsi="Times New Roman" w:cs="Times New Roman"/>
          <w:b/>
          <w:caps/>
          <w:sz w:val="24"/>
          <w:szCs w:val="24"/>
          <w:lang w:val="ro-RO"/>
        </w:rPr>
      </w:pPr>
      <w:r w:rsidRPr="00F3500F">
        <w:rPr>
          <w:rFonts w:ascii="Times New Roman" w:eastAsia="Calibri" w:hAnsi="Times New Roman" w:cs="Times New Roman"/>
          <w:b/>
          <w:caps/>
          <w:sz w:val="24"/>
          <w:szCs w:val="24"/>
          <w:lang w:val="ro-RO"/>
        </w:rPr>
        <w:tab/>
        <w:t xml:space="preserve"> a. existent : </w:t>
      </w:r>
    </w:p>
    <w:p w:rsidR="00F3500F" w:rsidRPr="00F3500F" w:rsidRDefault="00F3500F" w:rsidP="00F3500F">
      <w:pPr>
        <w:tabs>
          <w:tab w:val="left" w:pos="0"/>
        </w:tabs>
        <w:spacing w:after="0" w:line="240" w:lineRule="auto"/>
        <w:jc w:val="both"/>
        <w:rPr>
          <w:rFonts w:ascii="Times New Roman" w:eastAsia="Calibri" w:hAnsi="Times New Roman" w:cs="Times New Roman"/>
          <w:sz w:val="24"/>
          <w:szCs w:val="24"/>
          <w:lang w:val="ro-RO"/>
        </w:rPr>
      </w:pPr>
      <w:r w:rsidRPr="00F3500F">
        <w:rPr>
          <w:rFonts w:ascii="Times New Roman" w:eastAsia="Calibri" w:hAnsi="Times New Roman" w:cs="Times New Roman"/>
          <w:b/>
          <w:sz w:val="24"/>
          <w:szCs w:val="24"/>
          <w:lang w:val="ro-RO"/>
        </w:rPr>
        <w:tab/>
      </w:r>
      <w:r w:rsidRPr="00F3500F">
        <w:rPr>
          <w:rFonts w:ascii="Times New Roman" w:eastAsia="Calibri" w:hAnsi="Times New Roman" w:cs="Times New Roman"/>
          <w:sz w:val="24"/>
          <w:szCs w:val="24"/>
          <w:lang w:val="ro-RO"/>
        </w:rPr>
        <w:t>Conform PUG aprobat prin HCL Ploiești nr. 209/1999 a cărei valabilitate a fost prelungită prin HCL nr. 382/2009 și PUZ –Zona Hipodrom aprobat cu HCL 172/23.05.2008 și a cărei valabilitate a fost prelungită  prin HCL 172/29.04.2013, terenul studiat este situat în intravilan în următoarele UTR-uri cu destinația:</w:t>
      </w:r>
    </w:p>
    <w:p w:rsidR="00F3500F" w:rsidRPr="00F3500F" w:rsidRDefault="00F3500F" w:rsidP="00F3500F">
      <w:pPr>
        <w:tabs>
          <w:tab w:val="left" w:pos="0"/>
        </w:tabs>
        <w:spacing w:after="0" w:line="240" w:lineRule="auto"/>
        <w:jc w:val="both"/>
        <w:rPr>
          <w:rFonts w:ascii="Times New Roman" w:eastAsia="Calibri" w:hAnsi="Times New Roman" w:cs="Times New Roman"/>
          <w:sz w:val="24"/>
          <w:szCs w:val="24"/>
          <w:lang w:val="ro-RO"/>
        </w:rPr>
      </w:pPr>
    </w:p>
    <w:p w:rsidR="00F3500F" w:rsidRPr="00F3500F" w:rsidRDefault="00F3500F" w:rsidP="00F3500F">
      <w:pPr>
        <w:spacing w:after="200" w:line="276" w:lineRule="auto"/>
        <w:ind w:right="4" w:firstLine="708"/>
        <w:rPr>
          <w:rFonts w:ascii="Times New Roman" w:eastAsia="Calibri" w:hAnsi="Times New Roman" w:cs="Times New Roman"/>
          <w:sz w:val="24"/>
          <w:szCs w:val="24"/>
          <w:lang w:val="ro-RO"/>
        </w:rPr>
      </w:pPr>
      <w:r w:rsidRPr="00F3500F">
        <w:rPr>
          <w:rFonts w:ascii="Times New Roman" w:eastAsia="Calibri" w:hAnsi="Times New Roman" w:cs="Times New Roman"/>
          <w:sz w:val="24"/>
          <w:szCs w:val="24"/>
          <w:lang w:val="ro-RO"/>
        </w:rPr>
        <w:t>- parțial  în  UTR  M3 (o fâșie de aproximativ 5 m ), zona  M3- subzona mixtă cu clădiri  având regim de construire continuu sau discontinuu și înălțimi maxime  P+4 niveluri parțial, cu indicatorii urbanistici maximali POT=50%, CUT=2,5, Rh=P+4E</w:t>
      </w:r>
    </w:p>
    <w:p w:rsidR="00F3500F" w:rsidRPr="00F3500F" w:rsidRDefault="00F3500F" w:rsidP="00F3500F">
      <w:pPr>
        <w:spacing w:after="200" w:line="276" w:lineRule="auto"/>
        <w:ind w:right="4" w:firstLine="708"/>
        <w:rPr>
          <w:rFonts w:ascii="Times New Roman" w:eastAsia="Calibri" w:hAnsi="Times New Roman" w:cs="Times New Roman"/>
          <w:sz w:val="24"/>
          <w:szCs w:val="24"/>
          <w:lang w:val="ro-RO"/>
        </w:rPr>
      </w:pPr>
      <w:r w:rsidRPr="00F3500F">
        <w:rPr>
          <w:rFonts w:ascii="Times New Roman" w:eastAsia="Calibri" w:hAnsi="Times New Roman" w:cs="Times New Roman"/>
          <w:sz w:val="24"/>
          <w:szCs w:val="24"/>
          <w:lang w:val="ro-RO"/>
        </w:rPr>
        <w:t>- parțial în UTR L1, zona L1-zona locuințelor individuale și colective mici –predominant,   cu indicatorii urbanistici maximali POT=45%, CUT=1,3, Rh=P+2E</w:t>
      </w:r>
    </w:p>
    <w:p w:rsidR="00F3500F" w:rsidRPr="00F3500F" w:rsidRDefault="00F3500F" w:rsidP="00F3500F">
      <w:pPr>
        <w:spacing w:after="0" w:line="240" w:lineRule="auto"/>
        <w:ind w:right="6" w:firstLine="708"/>
        <w:rPr>
          <w:rFonts w:ascii="Times New Roman" w:eastAsia="Calibri" w:hAnsi="Times New Roman" w:cs="Times New Roman"/>
          <w:b/>
          <w:sz w:val="24"/>
          <w:szCs w:val="24"/>
          <w:lang w:val="ro-RO"/>
        </w:rPr>
      </w:pPr>
      <w:r w:rsidRPr="00F3500F">
        <w:rPr>
          <w:rFonts w:ascii="Times New Roman" w:eastAsia="Calibri" w:hAnsi="Times New Roman" w:cs="Times New Roman"/>
          <w:b/>
          <w:sz w:val="24"/>
          <w:szCs w:val="24"/>
          <w:lang w:val="ro-RO"/>
        </w:rPr>
        <w:t>Reglementări pentru zona mixtă M:</w:t>
      </w:r>
    </w:p>
    <w:p w:rsidR="00F3500F" w:rsidRPr="00F3500F" w:rsidRDefault="00F3500F" w:rsidP="00F3500F">
      <w:pPr>
        <w:numPr>
          <w:ilvl w:val="0"/>
          <w:numId w:val="2"/>
        </w:numPr>
        <w:spacing w:after="0" w:line="240" w:lineRule="auto"/>
        <w:ind w:left="1066" w:right="6" w:hanging="357"/>
        <w:contextualSpacing/>
        <w:rPr>
          <w:rFonts w:ascii="Times New Roman" w:eastAsia="Calibri" w:hAnsi="Times New Roman" w:cs="Times New Roman"/>
          <w:sz w:val="24"/>
          <w:szCs w:val="24"/>
          <w:lang w:val="ro-RO"/>
        </w:rPr>
      </w:pPr>
      <w:r w:rsidRPr="00F3500F">
        <w:rPr>
          <w:rFonts w:ascii="Times New Roman" w:eastAsia="Calibri" w:hAnsi="Times New Roman" w:cs="Times New Roman"/>
          <w:sz w:val="24"/>
          <w:szCs w:val="24"/>
          <w:lang w:val="ro-RO"/>
        </w:rPr>
        <w:t>retragerea față de limitele laterale: 5 m</w:t>
      </w:r>
    </w:p>
    <w:p w:rsidR="00F3500F" w:rsidRPr="00F3500F" w:rsidRDefault="00F3500F" w:rsidP="00F3500F">
      <w:pPr>
        <w:numPr>
          <w:ilvl w:val="0"/>
          <w:numId w:val="2"/>
        </w:numPr>
        <w:spacing w:after="0" w:line="240" w:lineRule="auto"/>
        <w:ind w:left="1066" w:right="6" w:hanging="357"/>
        <w:rPr>
          <w:rFonts w:ascii="Times New Roman" w:eastAsia="Calibri" w:hAnsi="Times New Roman" w:cs="Times New Roman"/>
          <w:sz w:val="24"/>
          <w:szCs w:val="24"/>
          <w:lang w:val="ro-RO"/>
        </w:rPr>
      </w:pPr>
      <w:r w:rsidRPr="00F3500F">
        <w:rPr>
          <w:rFonts w:ascii="Times New Roman" w:eastAsia="Calibri" w:hAnsi="Times New Roman" w:cs="Times New Roman"/>
          <w:sz w:val="24"/>
          <w:szCs w:val="24"/>
          <w:lang w:val="ro-RO"/>
        </w:rPr>
        <w:t xml:space="preserve">retragerea față de limita posterioară : 6 m </w:t>
      </w:r>
    </w:p>
    <w:p w:rsidR="00F3500F" w:rsidRPr="00F3500F" w:rsidRDefault="00F3500F" w:rsidP="00F3500F">
      <w:pPr>
        <w:numPr>
          <w:ilvl w:val="0"/>
          <w:numId w:val="2"/>
        </w:numPr>
        <w:spacing w:after="0" w:line="240" w:lineRule="auto"/>
        <w:ind w:left="1066" w:right="6" w:hanging="357"/>
        <w:rPr>
          <w:rFonts w:ascii="Times New Roman" w:eastAsia="Calibri" w:hAnsi="Times New Roman" w:cs="Times New Roman"/>
          <w:sz w:val="24"/>
          <w:szCs w:val="24"/>
          <w:lang w:val="ro-RO"/>
        </w:rPr>
      </w:pPr>
      <w:r w:rsidRPr="00F3500F">
        <w:rPr>
          <w:rFonts w:ascii="Times New Roman" w:eastAsia="Calibri" w:hAnsi="Times New Roman" w:cs="Times New Roman"/>
          <w:sz w:val="24"/>
          <w:szCs w:val="24"/>
          <w:lang w:val="ro-RO"/>
        </w:rPr>
        <w:t>cladirile vor respecta între ele distanța de 6 m</w:t>
      </w:r>
    </w:p>
    <w:p w:rsidR="00F3500F" w:rsidRPr="00F3500F" w:rsidRDefault="00F3500F" w:rsidP="00F3500F">
      <w:pPr>
        <w:numPr>
          <w:ilvl w:val="0"/>
          <w:numId w:val="2"/>
        </w:numPr>
        <w:spacing w:after="0" w:line="240" w:lineRule="auto"/>
        <w:ind w:left="1066" w:right="6" w:hanging="357"/>
        <w:rPr>
          <w:rFonts w:ascii="Times New Roman" w:eastAsia="Calibri" w:hAnsi="Times New Roman" w:cs="Times New Roman"/>
          <w:sz w:val="24"/>
          <w:szCs w:val="24"/>
          <w:lang w:val="ro-RO"/>
        </w:rPr>
      </w:pPr>
      <w:r w:rsidRPr="00F3500F">
        <w:rPr>
          <w:rFonts w:ascii="Times New Roman" w:eastAsia="Calibri" w:hAnsi="Times New Roman" w:cs="Times New Roman"/>
          <w:sz w:val="24"/>
          <w:szCs w:val="24"/>
          <w:lang w:val="ro-RO"/>
        </w:rPr>
        <w:t xml:space="preserve">caracteristici parcele pentru construcții publice: 1000 mp, front la strada de 30m </w:t>
      </w:r>
    </w:p>
    <w:p w:rsidR="00F3500F" w:rsidRPr="00F3500F" w:rsidRDefault="00F3500F" w:rsidP="00F3500F">
      <w:pPr>
        <w:numPr>
          <w:ilvl w:val="0"/>
          <w:numId w:val="2"/>
        </w:numPr>
        <w:spacing w:after="0" w:line="240" w:lineRule="auto"/>
        <w:ind w:left="1066" w:right="6" w:hanging="357"/>
        <w:rPr>
          <w:rFonts w:ascii="Times New Roman" w:eastAsia="Calibri" w:hAnsi="Times New Roman" w:cs="Times New Roman"/>
          <w:sz w:val="24"/>
          <w:szCs w:val="24"/>
          <w:lang w:val="ro-RO"/>
        </w:rPr>
      </w:pPr>
      <w:r w:rsidRPr="00F3500F">
        <w:rPr>
          <w:rFonts w:ascii="Times New Roman" w:eastAsia="Calibri" w:hAnsi="Times New Roman" w:cs="Times New Roman"/>
          <w:sz w:val="24"/>
          <w:szCs w:val="24"/>
          <w:lang w:val="ro-RO"/>
        </w:rPr>
        <w:t>caracteristici parcele pentru alte categorii de funcțiuni: 500 mp, și front la stradă de minim 18 m pentru construcții izolate sau cuplate la un calcan lateral, respectiv de 12 m pentru construcții înșiruite.</w:t>
      </w:r>
    </w:p>
    <w:p w:rsidR="00F3500F" w:rsidRPr="00F3500F" w:rsidRDefault="00F3500F" w:rsidP="00F3500F">
      <w:pPr>
        <w:spacing w:after="0" w:line="240" w:lineRule="auto"/>
        <w:ind w:left="1068" w:right="6"/>
        <w:rPr>
          <w:rFonts w:ascii="Times New Roman" w:eastAsia="Calibri" w:hAnsi="Times New Roman" w:cs="Times New Roman"/>
          <w:b/>
          <w:sz w:val="24"/>
          <w:szCs w:val="24"/>
          <w:lang w:val="ro-RO"/>
        </w:rPr>
      </w:pPr>
    </w:p>
    <w:p w:rsidR="00F3500F" w:rsidRPr="00F3500F" w:rsidRDefault="00F3500F" w:rsidP="00F3500F">
      <w:pPr>
        <w:spacing w:after="0" w:line="240" w:lineRule="auto"/>
        <w:ind w:left="709" w:right="6"/>
        <w:rPr>
          <w:rFonts w:ascii="Times New Roman" w:eastAsia="Calibri" w:hAnsi="Times New Roman" w:cs="Times New Roman"/>
          <w:b/>
          <w:sz w:val="24"/>
          <w:szCs w:val="24"/>
          <w:lang w:val="ro-RO"/>
        </w:rPr>
      </w:pPr>
      <w:r w:rsidRPr="00F3500F">
        <w:rPr>
          <w:rFonts w:ascii="Times New Roman" w:eastAsia="Calibri" w:hAnsi="Times New Roman" w:cs="Times New Roman"/>
          <w:b/>
          <w:sz w:val="24"/>
          <w:szCs w:val="24"/>
          <w:lang w:val="ro-RO"/>
        </w:rPr>
        <w:t>Reglementări pentru zona L:</w:t>
      </w:r>
    </w:p>
    <w:p w:rsidR="00F3500F" w:rsidRPr="00F3500F" w:rsidRDefault="00F3500F" w:rsidP="00F3500F">
      <w:pPr>
        <w:numPr>
          <w:ilvl w:val="0"/>
          <w:numId w:val="2"/>
        </w:numPr>
        <w:spacing w:after="200" w:line="276" w:lineRule="auto"/>
        <w:ind w:right="6"/>
        <w:contextualSpacing/>
        <w:rPr>
          <w:rFonts w:ascii="Times New Roman" w:eastAsia="Calibri" w:hAnsi="Times New Roman" w:cs="Times New Roman"/>
          <w:sz w:val="24"/>
          <w:szCs w:val="24"/>
          <w:lang w:val="ro-RO"/>
        </w:rPr>
      </w:pPr>
      <w:r w:rsidRPr="00F3500F">
        <w:rPr>
          <w:rFonts w:ascii="Times New Roman" w:eastAsia="Calibri" w:hAnsi="Times New Roman" w:cs="Times New Roman"/>
          <w:sz w:val="24"/>
          <w:szCs w:val="24"/>
          <w:lang w:val="ro-RO"/>
        </w:rPr>
        <w:t>retragerea față de limitele laterale: 3 m</w:t>
      </w:r>
    </w:p>
    <w:p w:rsidR="00F3500F" w:rsidRPr="00F3500F" w:rsidRDefault="00F3500F" w:rsidP="00F3500F">
      <w:pPr>
        <w:numPr>
          <w:ilvl w:val="0"/>
          <w:numId w:val="2"/>
        </w:numPr>
        <w:spacing w:after="200" w:line="276" w:lineRule="auto"/>
        <w:ind w:right="6"/>
        <w:rPr>
          <w:rFonts w:ascii="Times New Roman" w:eastAsia="Calibri" w:hAnsi="Times New Roman" w:cs="Times New Roman"/>
          <w:sz w:val="24"/>
          <w:szCs w:val="24"/>
          <w:lang w:val="ro-RO"/>
        </w:rPr>
      </w:pPr>
      <w:r w:rsidRPr="00F3500F">
        <w:rPr>
          <w:rFonts w:ascii="Times New Roman" w:eastAsia="Calibri" w:hAnsi="Times New Roman" w:cs="Times New Roman"/>
          <w:sz w:val="24"/>
          <w:szCs w:val="24"/>
          <w:lang w:val="ro-RO"/>
        </w:rPr>
        <w:t xml:space="preserve">retragerea față de limita posterioară : 5 m </w:t>
      </w:r>
    </w:p>
    <w:p w:rsidR="00F3500F" w:rsidRPr="00F3500F" w:rsidRDefault="00F3500F" w:rsidP="00F3500F">
      <w:pPr>
        <w:numPr>
          <w:ilvl w:val="0"/>
          <w:numId w:val="2"/>
        </w:numPr>
        <w:spacing w:after="200" w:line="276" w:lineRule="auto"/>
        <w:ind w:right="6"/>
        <w:rPr>
          <w:rFonts w:ascii="Times New Roman" w:eastAsia="Calibri" w:hAnsi="Times New Roman" w:cs="Times New Roman"/>
          <w:sz w:val="24"/>
          <w:szCs w:val="24"/>
          <w:lang w:val="ro-RO"/>
        </w:rPr>
      </w:pPr>
      <w:r w:rsidRPr="00F3500F">
        <w:rPr>
          <w:rFonts w:ascii="Times New Roman" w:eastAsia="Calibri" w:hAnsi="Times New Roman" w:cs="Times New Roman"/>
          <w:sz w:val="24"/>
          <w:szCs w:val="24"/>
          <w:lang w:val="ro-RO"/>
        </w:rPr>
        <w:t>cladirile vor respecta între ele distanța de 6 m</w:t>
      </w:r>
    </w:p>
    <w:p w:rsidR="00F3500F" w:rsidRPr="00F3500F" w:rsidRDefault="00F3500F" w:rsidP="00F3500F">
      <w:pPr>
        <w:numPr>
          <w:ilvl w:val="0"/>
          <w:numId w:val="2"/>
        </w:numPr>
        <w:spacing w:after="200" w:line="276" w:lineRule="auto"/>
        <w:ind w:right="6"/>
        <w:rPr>
          <w:rFonts w:ascii="Times New Roman" w:eastAsia="Calibri" w:hAnsi="Times New Roman" w:cs="Times New Roman"/>
          <w:sz w:val="24"/>
          <w:szCs w:val="24"/>
          <w:lang w:val="ro-RO"/>
        </w:rPr>
      </w:pPr>
      <w:r w:rsidRPr="00F3500F">
        <w:rPr>
          <w:rFonts w:ascii="Times New Roman" w:eastAsia="Calibri" w:hAnsi="Times New Roman" w:cs="Times New Roman"/>
          <w:sz w:val="24"/>
          <w:szCs w:val="24"/>
          <w:lang w:val="ro-RO"/>
        </w:rPr>
        <w:t>caracteristici parcele: 200 mp, și front la stradă de minim 12 m pentru construcții izolate sau cuplate, respectiv 150 mp și front la stradă  de 8 m pentru construcții înșiruite.</w:t>
      </w:r>
    </w:p>
    <w:p w:rsidR="00F3500F" w:rsidRPr="00F3500F" w:rsidRDefault="00F3500F" w:rsidP="00F3500F">
      <w:pPr>
        <w:spacing w:after="0" w:line="276" w:lineRule="auto"/>
        <w:ind w:firstLine="450"/>
        <w:jc w:val="both"/>
        <w:rPr>
          <w:rFonts w:ascii="Times New Roman" w:eastAsia="Calibri" w:hAnsi="Times New Roman" w:cs="Times New Roman"/>
          <w:sz w:val="24"/>
          <w:szCs w:val="24"/>
          <w:lang w:val="ro-RO"/>
        </w:rPr>
      </w:pPr>
      <w:r w:rsidRPr="00F3500F">
        <w:rPr>
          <w:rFonts w:ascii="Times New Roman" w:eastAsia="Calibri" w:hAnsi="Times New Roman" w:cs="Times New Roman"/>
          <w:sz w:val="24"/>
          <w:szCs w:val="24"/>
          <w:lang w:val="ro-RO"/>
        </w:rPr>
        <w:t xml:space="preserve">       Terenul se incadreaza in zona valorica C, conform H.C.L. nr. 553/2011 si nr. 361/2014.</w:t>
      </w:r>
    </w:p>
    <w:p w:rsidR="00F3500F" w:rsidRPr="00F3500F" w:rsidRDefault="00F3500F" w:rsidP="00F3500F">
      <w:pPr>
        <w:tabs>
          <w:tab w:val="left" w:pos="0"/>
        </w:tabs>
        <w:spacing w:after="0" w:line="240" w:lineRule="auto"/>
        <w:jc w:val="both"/>
        <w:rPr>
          <w:rFonts w:ascii="Times New Roman" w:eastAsia="Calibri" w:hAnsi="Times New Roman" w:cs="Times New Roman"/>
          <w:sz w:val="24"/>
          <w:szCs w:val="24"/>
          <w:lang w:val="ro-RO"/>
        </w:rPr>
      </w:pPr>
      <w:r w:rsidRPr="00F3500F">
        <w:rPr>
          <w:rFonts w:ascii="Times New Roman" w:eastAsia="Calibri" w:hAnsi="Times New Roman" w:cs="Times New Roman"/>
          <w:b/>
          <w:sz w:val="24"/>
          <w:szCs w:val="24"/>
          <w:lang w:val="ro-RO"/>
        </w:rPr>
        <w:tab/>
      </w:r>
      <w:r w:rsidRPr="00F3500F">
        <w:rPr>
          <w:rFonts w:ascii="Times New Roman" w:eastAsia="Calibri" w:hAnsi="Times New Roman" w:cs="Times New Roman"/>
          <w:sz w:val="24"/>
          <w:szCs w:val="24"/>
          <w:lang w:val="ro-RO"/>
        </w:rPr>
        <w:t xml:space="preserve">   Folosinta actuala a terenului</w:t>
      </w:r>
      <w:r w:rsidRPr="00F3500F">
        <w:rPr>
          <w:rFonts w:ascii="Times New Roman" w:eastAsia="Calibri" w:hAnsi="Times New Roman" w:cs="Times New Roman"/>
          <w:b/>
          <w:sz w:val="24"/>
          <w:szCs w:val="24"/>
          <w:lang w:val="ro-RO"/>
        </w:rPr>
        <w:t xml:space="preserve"> : </w:t>
      </w:r>
      <w:r w:rsidRPr="00F3500F">
        <w:rPr>
          <w:rFonts w:ascii="Times New Roman" w:eastAsia="Calibri" w:hAnsi="Times New Roman" w:cs="Times New Roman"/>
          <w:sz w:val="24"/>
          <w:szCs w:val="24"/>
          <w:lang w:val="ro-RO"/>
        </w:rPr>
        <w:t>arabil</w:t>
      </w:r>
    </w:p>
    <w:p w:rsidR="00F3500F" w:rsidRPr="00F3500F" w:rsidRDefault="00F3500F" w:rsidP="00F3500F">
      <w:pPr>
        <w:tabs>
          <w:tab w:val="left" w:pos="0"/>
        </w:tabs>
        <w:spacing w:after="0" w:line="240" w:lineRule="auto"/>
        <w:ind w:left="720"/>
        <w:contextualSpacing/>
        <w:jc w:val="both"/>
        <w:rPr>
          <w:rFonts w:ascii="Times New Roman" w:eastAsia="Calibri" w:hAnsi="Times New Roman" w:cs="Times New Roman"/>
          <w:b/>
          <w:caps/>
          <w:sz w:val="24"/>
          <w:szCs w:val="24"/>
          <w:lang w:val="ro-RO"/>
        </w:rPr>
      </w:pPr>
      <w:r w:rsidRPr="00F3500F">
        <w:rPr>
          <w:rFonts w:ascii="Times New Roman" w:eastAsia="Calibri" w:hAnsi="Times New Roman" w:cs="Times New Roman"/>
          <w:b/>
          <w:sz w:val="24"/>
          <w:szCs w:val="24"/>
          <w:lang w:val="ro-RO"/>
        </w:rPr>
        <w:t xml:space="preserve">    </w:t>
      </w:r>
    </w:p>
    <w:p w:rsidR="00F3500F" w:rsidRPr="00F3500F" w:rsidRDefault="00F3500F" w:rsidP="00F3500F">
      <w:pPr>
        <w:numPr>
          <w:ilvl w:val="0"/>
          <w:numId w:val="1"/>
        </w:numPr>
        <w:tabs>
          <w:tab w:val="left" w:pos="0"/>
        </w:tabs>
        <w:spacing w:after="200" w:line="276" w:lineRule="auto"/>
        <w:contextualSpacing/>
        <w:jc w:val="both"/>
        <w:rPr>
          <w:rFonts w:ascii="Times New Roman" w:eastAsia="Calibri" w:hAnsi="Times New Roman" w:cs="Times New Roman"/>
          <w:caps/>
          <w:sz w:val="24"/>
          <w:szCs w:val="24"/>
          <w:lang w:val="ro-RO"/>
        </w:rPr>
      </w:pPr>
      <w:r w:rsidRPr="00F3500F">
        <w:rPr>
          <w:rFonts w:ascii="Times New Roman" w:eastAsia="Calibri" w:hAnsi="Times New Roman" w:cs="Times New Roman"/>
          <w:sz w:val="24"/>
          <w:szCs w:val="24"/>
          <w:lang w:val="ro-RO"/>
        </w:rPr>
        <w:t>terenul are acces la str. Ghighiului prin drumul de servitute cu nr. cadastral 146934.</w:t>
      </w:r>
    </w:p>
    <w:p w:rsidR="00F3500F" w:rsidRPr="00F3500F" w:rsidRDefault="00F3500F" w:rsidP="00F3500F">
      <w:pPr>
        <w:numPr>
          <w:ilvl w:val="0"/>
          <w:numId w:val="1"/>
        </w:numPr>
        <w:tabs>
          <w:tab w:val="left" w:pos="0"/>
        </w:tabs>
        <w:spacing w:after="200" w:line="276" w:lineRule="auto"/>
        <w:contextualSpacing/>
        <w:jc w:val="both"/>
        <w:rPr>
          <w:rFonts w:ascii="Times New Roman" w:eastAsia="Calibri" w:hAnsi="Times New Roman" w:cs="Times New Roman"/>
          <w:caps/>
          <w:sz w:val="24"/>
          <w:szCs w:val="24"/>
          <w:lang w:val="ro-RO"/>
        </w:rPr>
      </w:pPr>
      <w:r w:rsidRPr="00F3500F">
        <w:rPr>
          <w:rFonts w:ascii="Times New Roman" w:eastAsia="Calibri" w:hAnsi="Times New Roman" w:cs="Times New Roman"/>
          <w:sz w:val="24"/>
          <w:szCs w:val="24"/>
          <w:lang w:val="ro-RO"/>
        </w:rPr>
        <w:t>există posibilitatea racordarii la utilitatile existente in zona, pe str. Ghighiului.</w:t>
      </w:r>
    </w:p>
    <w:p w:rsidR="00F3500F" w:rsidRPr="00F3500F" w:rsidRDefault="00F3500F" w:rsidP="00F3500F">
      <w:pPr>
        <w:tabs>
          <w:tab w:val="left" w:pos="1134"/>
        </w:tabs>
        <w:spacing w:after="120" w:line="240" w:lineRule="auto"/>
        <w:ind w:left="720"/>
        <w:rPr>
          <w:rFonts w:ascii="Times New Roman" w:eastAsia="Calibri" w:hAnsi="Times New Roman" w:cs="Times New Roman"/>
          <w:b/>
          <w:bCs/>
          <w:sz w:val="24"/>
          <w:szCs w:val="24"/>
          <w:lang w:val="ro-RO" w:eastAsia="x-none"/>
        </w:rPr>
      </w:pPr>
    </w:p>
    <w:p w:rsidR="00F3500F" w:rsidRPr="00F3500F" w:rsidRDefault="00F3500F" w:rsidP="00F3500F">
      <w:pPr>
        <w:tabs>
          <w:tab w:val="left" w:pos="1134"/>
        </w:tabs>
        <w:spacing w:after="120" w:line="240" w:lineRule="auto"/>
        <w:ind w:left="709" w:hanging="349"/>
        <w:rPr>
          <w:rFonts w:ascii="Times New Roman" w:eastAsia="Calibri" w:hAnsi="Times New Roman" w:cs="Times New Roman"/>
          <w:b/>
          <w:bCs/>
          <w:sz w:val="24"/>
          <w:szCs w:val="24"/>
          <w:lang w:val="ro-RO" w:eastAsia="x-none"/>
        </w:rPr>
      </w:pPr>
      <w:r w:rsidRPr="00F3500F">
        <w:rPr>
          <w:rFonts w:ascii="Times New Roman" w:eastAsia="Calibri" w:hAnsi="Times New Roman" w:cs="Times New Roman"/>
          <w:b/>
          <w:bCs/>
          <w:sz w:val="24"/>
          <w:szCs w:val="24"/>
          <w:lang w:val="ro-RO" w:eastAsia="x-none"/>
        </w:rPr>
        <w:t xml:space="preserve">       B. PROPUNERE :</w:t>
      </w:r>
      <w:r w:rsidRPr="00F3500F">
        <w:rPr>
          <w:rFonts w:ascii="Times New Roman" w:eastAsia="Calibri" w:hAnsi="Times New Roman" w:cs="Times New Roman"/>
          <w:b/>
          <w:sz w:val="24"/>
          <w:szCs w:val="24"/>
          <w:lang w:val="ro-RO" w:eastAsia="x-none"/>
        </w:rPr>
        <w:t xml:space="preserve">  </w:t>
      </w:r>
    </w:p>
    <w:p w:rsidR="00F3500F" w:rsidRPr="00F3500F" w:rsidRDefault="00F3500F" w:rsidP="00F3500F">
      <w:pPr>
        <w:spacing w:after="0" w:line="240" w:lineRule="auto"/>
        <w:jc w:val="both"/>
        <w:rPr>
          <w:rFonts w:ascii="Times New Roman" w:eastAsia="Calibri" w:hAnsi="Times New Roman" w:cs="Times New Roman"/>
          <w:b/>
          <w:sz w:val="24"/>
          <w:szCs w:val="24"/>
          <w:lang w:val="it-IT"/>
        </w:rPr>
      </w:pPr>
      <w:r w:rsidRPr="00F3500F">
        <w:rPr>
          <w:rFonts w:ascii="Times New Roman" w:eastAsia="Calibri" w:hAnsi="Times New Roman" w:cs="Times New Roman"/>
          <w:b/>
          <w:sz w:val="24"/>
          <w:szCs w:val="24"/>
          <w:lang w:val="ro-RO"/>
        </w:rPr>
        <w:t xml:space="preserve">             Scopul elaborarii P.U.D</w:t>
      </w:r>
      <w:r w:rsidRPr="00F3500F">
        <w:rPr>
          <w:rFonts w:ascii="Times New Roman" w:eastAsia="Calibri" w:hAnsi="Times New Roman" w:cs="Times New Roman"/>
          <w:sz w:val="24"/>
          <w:szCs w:val="24"/>
          <w:lang w:val="ro-RO"/>
        </w:rPr>
        <w:t xml:space="preserve">. </w:t>
      </w:r>
      <w:r w:rsidRPr="00F3500F">
        <w:rPr>
          <w:rFonts w:ascii="Times New Roman" w:eastAsia="Calibri" w:hAnsi="Times New Roman" w:cs="Times New Roman"/>
          <w:b/>
          <w:sz w:val="24"/>
          <w:szCs w:val="24"/>
          <w:lang w:val="ro-RO"/>
        </w:rPr>
        <w:t>–”</w:t>
      </w:r>
      <w:r w:rsidRPr="00F3500F">
        <w:rPr>
          <w:rFonts w:ascii="Times New Roman" w:eastAsia="Calibri" w:hAnsi="Times New Roman" w:cs="Times New Roman"/>
          <w:b/>
          <w:color w:val="3366FF"/>
          <w:sz w:val="24"/>
          <w:szCs w:val="24"/>
          <w:lang w:val="ro-RO"/>
        </w:rPr>
        <w:t xml:space="preserve"> </w:t>
      </w:r>
      <w:r w:rsidRPr="00F3500F">
        <w:rPr>
          <w:rFonts w:ascii="Times New Roman" w:eastAsia="Calibri" w:hAnsi="Times New Roman" w:cs="Times New Roman"/>
          <w:b/>
          <w:sz w:val="24"/>
          <w:szCs w:val="24"/>
          <w:lang w:val="ro-RO"/>
        </w:rPr>
        <w:t>CONSTRUIRE LOCUINȚĂ P+1E, IMPREJMUIRE TEREN”</w:t>
      </w:r>
      <w:r w:rsidRPr="00F3500F">
        <w:rPr>
          <w:rFonts w:ascii="Times New Roman" w:eastAsia="Calibri" w:hAnsi="Times New Roman" w:cs="Times New Roman"/>
          <w:b/>
          <w:sz w:val="24"/>
          <w:szCs w:val="24"/>
          <w:lang w:val="it-IT"/>
        </w:rPr>
        <w:t>.</w:t>
      </w:r>
    </w:p>
    <w:p w:rsidR="00F3500F" w:rsidRPr="00F3500F" w:rsidRDefault="00F3500F" w:rsidP="00F3500F">
      <w:pPr>
        <w:spacing w:after="0" w:line="240" w:lineRule="auto"/>
        <w:jc w:val="both"/>
        <w:rPr>
          <w:rFonts w:ascii="Arial" w:eastAsia="Calibri" w:hAnsi="Arial" w:cs="Arial"/>
          <w:b/>
          <w:sz w:val="24"/>
          <w:szCs w:val="24"/>
          <w:lang w:val="it-IT"/>
        </w:rPr>
      </w:pPr>
      <w:r w:rsidRPr="00F3500F">
        <w:rPr>
          <w:rFonts w:ascii="Arial" w:eastAsia="Calibri" w:hAnsi="Arial" w:cs="Arial"/>
          <w:b/>
          <w:sz w:val="24"/>
          <w:szCs w:val="24"/>
          <w:lang w:val="it-IT"/>
        </w:rPr>
        <w:tab/>
      </w:r>
      <w:r w:rsidRPr="00F3500F">
        <w:rPr>
          <w:rFonts w:ascii="Times New Roman" w:eastAsia="Calibri" w:hAnsi="Times New Roman" w:cs="Times New Roman"/>
          <w:sz w:val="24"/>
          <w:szCs w:val="24"/>
          <w:lang w:val="it-IT"/>
        </w:rPr>
        <w:t>Se propune reglementarea modului de ocupare a terenului, a conformării</w:t>
      </w:r>
      <w:r w:rsidRPr="00F3500F">
        <w:rPr>
          <w:rFonts w:ascii="Courier New" w:eastAsia="Calibri" w:hAnsi="Courier New" w:cs="Courier New"/>
          <w:color w:val="0000FF"/>
          <w:sz w:val="24"/>
          <w:szCs w:val="24"/>
          <w:lang w:val="ro-RO"/>
        </w:rPr>
        <w:t xml:space="preserve"> </w:t>
      </w:r>
      <w:r w:rsidRPr="00F3500F">
        <w:rPr>
          <w:rFonts w:ascii="Times New Roman" w:eastAsia="Calibri" w:hAnsi="Times New Roman" w:cs="Times New Roman"/>
          <w:sz w:val="24"/>
          <w:szCs w:val="24"/>
          <w:lang w:val="it-IT"/>
        </w:rPr>
        <w:t>arhitectural-volumetrică, a amplasării unei locuințe P+1E pe zona funcțională L1</w:t>
      </w:r>
      <w:r w:rsidRPr="00F3500F">
        <w:rPr>
          <w:rFonts w:ascii="Times New Roman" w:eastAsia="Calibri" w:hAnsi="Times New Roman" w:cs="Times New Roman"/>
          <w:sz w:val="24"/>
          <w:szCs w:val="24"/>
          <w:lang w:val="ro-RO"/>
        </w:rPr>
        <w:t xml:space="preserve"> -zona locuințelor individuale </w:t>
      </w:r>
      <w:r w:rsidRPr="00F3500F">
        <w:rPr>
          <w:rFonts w:ascii="Times New Roman" w:eastAsia="Calibri" w:hAnsi="Times New Roman" w:cs="Times New Roman"/>
          <w:sz w:val="24"/>
          <w:szCs w:val="24"/>
          <w:lang w:val="ro-RO"/>
        </w:rPr>
        <w:lastRenderedPageBreak/>
        <w:t>și colective mici –predominant cu respectarea indicatorilor urbanistici maximali ( POT, CUT, regimul de inaltime), regimului de aliniere, retragerilor față de limitele laterale și posterioară stabilite prin PUZ aprobat –Zona Hipodrom. Pe terenul aferent zonei M3- subzona mixtă cu clădiri  având regim de construire continuu sau discontinuu și înălțimi maxime  P+4 niveluri parțial, se propune numai amenajarea unei platforme pentru parcarea autoturismelor.</w:t>
      </w:r>
    </w:p>
    <w:p w:rsidR="00F3500F" w:rsidRPr="00F3500F" w:rsidRDefault="00F3500F" w:rsidP="00F3500F">
      <w:pPr>
        <w:spacing w:after="0" w:line="240" w:lineRule="auto"/>
        <w:jc w:val="both"/>
        <w:rPr>
          <w:rFonts w:ascii="Times New Roman" w:eastAsia="Calibri" w:hAnsi="Times New Roman" w:cs="Times New Roman"/>
          <w:b/>
          <w:sz w:val="24"/>
          <w:szCs w:val="24"/>
          <w:lang w:val="ro-RO"/>
        </w:rPr>
      </w:pPr>
      <w:r w:rsidRPr="00F3500F">
        <w:rPr>
          <w:rFonts w:ascii="Times New Roman" w:eastAsia="Calibri" w:hAnsi="Times New Roman" w:cs="Times New Roman"/>
          <w:b/>
          <w:sz w:val="24"/>
          <w:szCs w:val="24"/>
          <w:lang w:val="ro-RO"/>
        </w:rPr>
        <w:t xml:space="preserve"> </w:t>
      </w:r>
    </w:p>
    <w:p w:rsidR="00F3500F" w:rsidRPr="00F3500F" w:rsidRDefault="00F3500F" w:rsidP="00F3500F">
      <w:pPr>
        <w:spacing w:after="0" w:line="240" w:lineRule="auto"/>
        <w:jc w:val="both"/>
        <w:rPr>
          <w:rFonts w:ascii="Times New Roman" w:eastAsia="Calibri" w:hAnsi="Times New Roman" w:cs="Times New Roman"/>
          <w:sz w:val="24"/>
          <w:szCs w:val="24"/>
          <w:lang w:val="ro-RO"/>
        </w:rPr>
      </w:pPr>
      <w:r w:rsidRPr="00F3500F">
        <w:rPr>
          <w:rFonts w:ascii="Times New Roman" w:eastAsia="Calibri" w:hAnsi="Times New Roman" w:cs="Times New Roman"/>
          <w:sz w:val="24"/>
          <w:szCs w:val="24"/>
          <w:lang w:val="ro-RO"/>
        </w:rPr>
        <w:t xml:space="preserve"> Prin acest PUD se mentin  zonele functionale din PUZ aprobat  mai sus menționat, precum si indicatorii urbanistici maximali ( POT, CUT, regimul de inaltime), astfel :</w:t>
      </w:r>
    </w:p>
    <w:p w:rsidR="00F3500F" w:rsidRPr="00F3500F" w:rsidRDefault="00F3500F" w:rsidP="00F3500F">
      <w:pPr>
        <w:spacing w:after="0" w:line="240" w:lineRule="auto"/>
        <w:jc w:val="both"/>
        <w:rPr>
          <w:rFonts w:ascii="Times New Roman" w:eastAsia="Calibri" w:hAnsi="Times New Roman" w:cs="Times New Roman"/>
          <w:sz w:val="24"/>
          <w:szCs w:val="24"/>
          <w:lang w:val="ro-RO"/>
        </w:rPr>
      </w:pPr>
    </w:p>
    <w:p w:rsidR="00F3500F" w:rsidRPr="00F3500F" w:rsidRDefault="00F3500F" w:rsidP="00F3500F">
      <w:pPr>
        <w:spacing w:after="0" w:line="240" w:lineRule="auto"/>
        <w:jc w:val="both"/>
        <w:rPr>
          <w:rFonts w:ascii="Times New Roman" w:eastAsia="Calibri" w:hAnsi="Times New Roman" w:cs="Times New Roman"/>
          <w:sz w:val="24"/>
          <w:szCs w:val="24"/>
          <w:lang w:val="ro-RO"/>
        </w:rPr>
      </w:pPr>
      <w:r w:rsidRPr="00F3500F">
        <w:rPr>
          <w:rFonts w:ascii="Times New Roman" w:eastAsia="Calibri" w:hAnsi="Times New Roman" w:cs="Times New Roman"/>
          <w:sz w:val="24"/>
          <w:szCs w:val="24"/>
          <w:lang w:val="ro-RO"/>
        </w:rPr>
        <w:t>- UTR  M3 (o fâșie de aproximativ 5 m ), zona  M3- subzona mixtă cu clădiri  având regim de construire continuu sau discontinuu și înălțimi maxime  P+4 niveluri parțial, cu indicatorii urbanistici maximali POT=50%, CUT=2,5, Rh=P+4E;</w:t>
      </w:r>
    </w:p>
    <w:p w:rsidR="00F3500F" w:rsidRPr="00F3500F" w:rsidRDefault="00F3500F" w:rsidP="00F3500F">
      <w:pPr>
        <w:spacing w:after="0" w:line="240" w:lineRule="auto"/>
        <w:jc w:val="both"/>
        <w:rPr>
          <w:rFonts w:ascii="Times New Roman" w:eastAsia="Calibri" w:hAnsi="Times New Roman" w:cs="Times New Roman"/>
          <w:sz w:val="24"/>
          <w:szCs w:val="24"/>
          <w:lang w:val="ro-RO"/>
        </w:rPr>
      </w:pPr>
      <w:r w:rsidRPr="00F3500F">
        <w:rPr>
          <w:rFonts w:ascii="Times New Roman" w:eastAsia="Calibri" w:hAnsi="Times New Roman" w:cs="Times New Roman"/>
          <w:b/>
          <w:sz w:val="24"/>
          <w:szCs w:val="24"/>
          <w:lang w:val="ro-RO"/>
        </w:rPr>
        <w:t>-</w:t>
      </w:r>
      <w:r w:rsidRPr="00F3500F">
        <w:rPr>
          <w:rFonts w:ascii="Times New Roman" w:eastAsia="Calibri" w:hAnsi="Times New Roman" w:cs="Times New Roman"/>
          <w:sz w:val="24"/>
          <w:szCs w:val="24"/>
          <w:lang w:val="ro-RO"/>
        </w:rPr>
        <w:t xml:space="preserve"> UTR L1, zona L1-zona locuințelor individuale și colective mici –predominant,   cu indicatorii urbanistici maximali POT=45%, CUT=1,3, Rh=P+2E;</w:t>
      </w:r>
    </w:p>
    <w:p w:rsidR="00F3500F" w:rsidRPr="00F3500F" w:rsidRDefault="00F3500F" w:rsidP="00F3500F">
      <w:pPr>
        <w:spacing w:after="0" w:line="240" w:lineRule="auto"/>
        <w:jc w:val="both"/>
        <w:rPr>
          <w:rFonts w:ascii="Times New Roman" w:eastAsia="Calibri" w:hAnsi="Times New Roman" w:cs="Times New Roman"/>
          <w:b/>
          <w:sz w:val="24"/>
          <w:szCs w:val="24"/>
          <w:lang w:val="ro-RO"/>
        </w:rPr>
      </w:pPr>
    </w:p>
    <w:p w:rsidR="00F3500F" w:rsidRPr="00F3500F" w:rsidRDefault="00F3500F" w:rsidP="00F3500F">
      <w:pPr>
        <w:spacing w:after="0" w:line="360" w:lineRule="auto"/>
        <w:rPr>
          <w:rFonts w:ascii="Times New Roman" w:eastAsia="Calibri" w:hAnsi="Times New Roman" w:cs="Times New Roman"/>
          <w:sz w:val="24"/>
          <w:szCs w:val="24"/>
          <w:lang w:val="ro-RO"/>
        </w:rPr>
      </w:pPr>
      <w:r w:rsidRPr="00F3500F">
        <w:rPr>
          <w:rFonts w:ascii="Times New Roman" w:eastAsia="Calibri" w:hAnsi="Times New Roman" w:cs="Times New Roman"/>
          <w:sz w:val="24"/>
          <w:szCs w:val="24"/>
          <w:lang w:val="ro-RO"/>
        </w:rPr>
        <w:t>Retragere minimă fata de aliniamentul la drumul de servitute : 6,12 m - 6,43 m</w:t>
      </w:r>
    </w:p>
    <w:p w:rsidR="00F3500F" w:rsidRPr="00F3500F" w:rsidRDefault="00F3500F" w:rsidP="00F3500F">
      <w:pPr>
        <w:spacing w:after="0" w:line="360" w:lineRule="auto"/>
        <w:rPr>
          <w:rFonts w:ascii="Times New Roman" w:eastAsia="Calibri" w:hAnsi="Times New Roman" w:cs="Times New Roman"/>
          <w:sz w:val="24"/>
          <w:szCs w:val="24"/>
          <w:lang w:val="ro-RO"/>
        </w:rPr>
      </w:pPr>
      <w:r w:rsidRPr="00F3500F">
        <w:rPr>
          <w:rFonts w:ascii="Times New Roman" w:eastAsia="Calibri" w:hAnsi="Times New Roman" w:cs="Times New Roman"/>
          <w:sz w:val="24"/>
          <w:szCs w:val="24"/>
          <w:lang w:val="ro-RO"/>
        </w:rPr>
        <w:t xml:space="preserve">Retragere fata de limita laterala din sud :  27,57 m </w:t>
      </w:r>
    </w:p>
    <w:p w:rsidR="00F3500F" w:rsidRPr="00F3500F" w:rsidRDefault="00F3500F" w:rsidP="00F3500F">
      <w:pPr>
        <w:spacing w:after="0" w:line="360" w:lineRule="auto"/>
        <w:rPr>
          <w:rFonts w:ascii="Times New Roman" w:eastAsia="Calibri" w:hAnsi="Times New Roman" w:cs="Times New Roman"/>
          <w:sz w:val="24"/>
          <w:szCs w:val="24"/>
          <w:lang w:val="ro-RO"/>
        </w:rPr>
      </w:pPr>
      <w:r w:rsidRPr="00F3500F">
        <w:rPr>
          <w:rFonts w:ascii="Times New Roman" w:eastAsia="Calibri" w:hAnsi="Times New Roman" w:cs="Times New Roman"/>
          <w:sz w:val="24"/>
          <w:szCs w:val="24"/>
          <w:lang w:val="ro-RO"/>
        </w:rPr>
        <w:t xml:space="preserve">Retragere fata de limita posterioară : 6,0 m - 6,6 m.  </w:t>
      </w:r>
    </w:p>
    <w:p w:rsidR="00F3500F" w:rsidRPr="00F3500F" w:rsidRDefault="00F3500F" w:rsidP="00F3500F">
      <w:pPr>
        <w:spacing w:after="0" w:line="360" w:lineRule="auto"/>
        <w:rPr>
          <w:rFonts w:ascii="Times New Roman" w:eastAsia="Calibri" w:hAnsi="Times New Roman" w:cs="Times New Roman"/>
          <w:sz w:val="24"/>
          <w:szCs w:val="24"/>
          <w:lang w:val="ro-RO"/>
        </w:rPr>
      </w:pPr>
      <w:r w:rsidRPr="00F3500F">
        <w:rPr>
          <w:rFonts w:ascii="Times New Roman" w:eastAsia="Calibri" w:hAnsi="Times New Roman" w:cs="Times New Roman"/>
          <w:sz w:val="24"/>
          <w:szCs w:val="24"/>
          <w:lang w:val="ro-RO"/>
        </w:rPr>
        <w:t>Retragere fata de limita laterală nord :  5,00 m (la limita zonei funcționale M3)</w:t>
      </w:r>
    </w:p>
    <w:p w:rsidR="00F3500F" w:rsidRPr="00F3500F" w:rsidRDefault="00F3500F" w:rsidP="00F3500F">
      <w:pPr>
        <w:spacing w:after="0" w:line="360" w:lineRule="auto"/>
        <w:jc w:val="both"/>
        <w:rPr>
          <w:rFonts w:ascii="Times New Roman" w:eastAsia="Calibri" w:hAnsi="Times New Roman" w:cs="Times New Roman"/>
          <w:sz w:val="24"/>
          <w:szCs w:val="24"/>
          <w:lang w:val="ro-RO"/>
        </w:rPr>
      </w:pPr>
      <w:r w:rsidRPr="00F3500F">
        <w:rPr>
          <w:rFonts w:ascii="Times New Roman" w:eastAsia="Calibri" w:hAnsi="Times New Roman" w:cs="Times New Roman"/>
          <w:b/>
          <w:sz w:val="24"/>
          <w:szCs w:val="24"/>
          <w:lang w:val="ro-RO"/>
        </w:rPr>
        <w:t xml:space="preserve"> </w:t>
      </w:r>
      <w:r w:rsidRPr="00F3500F">
        <w:rPr>
          <w:rFonts w:ascii="Times New Roman" w:eastAsia="Calibri" w:hAnsi="Times New Roman" w:cs="Times New Roman"/>
          <w:b/>
          <w:sz w:val="24"/>
          <w:szCs w:val="24"/>
          <w:lang w:val="ro-RO"/>
        </w:rPr>
        <w:tab/>
      </w:r>
      <w:r w:rsidRPr="00F3500F">
        <w:rPr>
          <w:rFonts w:ascii="Times New Roman" w:eastAsia="Calibri" w:hAnsi="Times New Roman" w:cs="Times New Roman"/>
          <w:sz w:val="24"/>
          <w:szCs w:val="24"/>
          <w:lang w:val="ro-RO"/>
        </w:rPr>
        <w:t xml:space="preserve">Construcția propusă va avea fundație continuă din beton, structura din zidărie cu stâlpi, grinzi, centura și placa din beton armat, acoperis tip șarpantă din lemn cu învelitoare din tablă plană gri, tâmplărie din PVC gri, tencuială decorativă albă. </w:t>
      </w:r>
    </w:p>
    <w:p w:rsidR="00F3500F" w:rsidRPr="00F3500F" w:rsidRDefault="00F3500F" w:rsidP="00F3500F">
      <w:pPr>
        <w:spacing w:after="0" w:line="360" w:lineRule="auto"/>
        <w:jc w:val="both"/>
        <w:rPr>
          <w:rFonts w:ascii="Times New Roman" w:eastAsia="Calibri" w:hAnsi="Times New Roman" w:cs="Times New Roman"/>
          <w:sz w:val="24"/>
          <w:szCs w:val="24"/>
          <w:lang w:val="ro-RO"/>
        </w:rPr>
      </w:pPr>
      <w:r w:rsidRPr="00F3500F">
        <w:rPr>
          <w:rFonts w:ascii="Times New Roman" w:eastAsia="Calibri" w:hAnsi="Times New Roman" w:cs="Times New Roman"/>
          <w:sz w:val="24"/>
          <w:szCs w:val="24"/>
          <w:lang w:val="ro-RO"/>
        </w:rPr>
        <w:tab/>
        <w:t>Împrejmuirea se va realiza din țeavă rectangulară, cu fundații izolate și panouri din plasă bordurată. În zona de paralelism cu conducta de fibră optică a SC CONPET împrejmuirea se va face fără fundație continuă, din elemente ușor demontabile (plasa de sârmă).</w:t>
      </w:r>
    </w:p>
    <w:p w:rsidR="00F3500F" w:rsidRPr="00F3500F" w:rsidRDefault="00F3500F" w:rsidP="00F3500F">
      <w:pPr>
        <w:spacing w:after="0" w:line="240" w:lineRule="auto"/>
        <w:ind w:left="-142" w:right="119"/>
        <w:jc w:val="both"/>
        <w:rPr>
          <w:rFonts w:ascii="Times New Roman" w:eastAsia="Calibri" w:hAnsi="Times New Roman" w:cs="Times New Roman"/>
          <w:sz w:val="24"/>
          <w:szCs w:val="24"/>
          <w:lang w:val="ro-RO"/>
        </w:rPr>
      </w:pPr>
      <w:r w:rsidRPr="00F3500F">
        <w:rPr>
          <w:rFonts w:ascii="Times New Roman" w:eastAsia="Calibri" w:hAnsi="Times New Roman" w:cs="Times New Roman"/>
          <w:b/>
          <w:sz w:val="24"/>
          <w:szCs w:val="24"/>
          <w:lang w:val="ro-RO"/>
        </w:rPr>
        <w:t xml:space="preserve">            </w:t>
      </w:r>
      <w:r w:rsidRPr="00F3500F">
        <w:rPr>
          <w:rFonts w:ascii="Times New Roman" w:eastAsia="Calibri" w:hAnsi="Times New Roman" w:cs="Times New Roman"/>
          <w:sz w:val="24"/>
          <w:szCs w:val="24"/>
          <w:lang w:val="ro-RO"/>
        </w:rPr>
        <w:t xml:space="preserve">Accesul se va realiza din str. Ghighiului prin drumul de servitute cu nr. cadastral 146934, propus a se amenaja în 2 etape. </w:t>
      </w:r>
    </w:p>
    <w:p w:rsidR="00F3500F" w:rsidRPr="00F3500F" w:rsidRDefault="00F3500F" w:rsidP="00F3500F">
      <w:pPr>
        <w:spacing w:after="0" w:line="240" w:lineRule="auto"/>
        <w:ind w:left="-142" w:right="-23"/>
        <w:rPr>
          <w:rFonts w:ascii="Times New Roman" w:eastAsia="Calibri" w:hAnsi="Times New Roman" w:cs="Times New Roman"/>
          <w:sz w:val="24"/>
          <w:szCs w:val="24"/>
          <w:lang w:val="ro-RO"/>
        </w:rPr>
      </w:pPr>
      <w:r w:rsidRPr="00F3500F">
        <w:rPr>
          <w:rFonts w:ascii="Times New Roman" w:eastAsia="Calibri" w:hAnsi="Times New Roman" w:cs="Times New Roman"/>
          <w:b/>
          <w:sz w:val="24"/>
          <w:szCs w:val="24"/>
          <w:lang w:val="ro-RO"/>
        </w:rPr>
        <w:tab/>
      </w:r>
      <w:r w:rsidRPr="00F3500F">
        <w:rPr>
          <w:rFonts w:ascii="Times New Roman" w:eastAsia="Calibri" w:hAnsi="Times New Roman" w:cs="Times New Roman"/>
          <w:b/>
          <w:sz w:val="24"/>
          <w:szCs w:val="24"/>
          <w:lang w:val="ro-RO"/>
        </w:rPr>
        <w:tab/>
      </w:r>
    </w:p>
    <w:p w:rsidR="00F3500F" w:rsidRPr="00F3500F" w:rsidRDefault="00F3500F" w:rsidP="00F3500F">
      <w:pPr>
        <w:spacing w:after="0" w:line="240" w:lineRule="auto"/>
        <w:ind w:right="-1" w:hanging="142"/>
        <w:rPr>
          <w:rFonts w:ascii="Times New Roman" w:eastAsia="Calibri" w:hAnsi="Times New Roman" w:cs="Times New Roman"/>
          <w:b/>
          <w:sz w:val="24"/>
          <w:szCs w:val="24"/>
          <w:lang w:val="ro-RO"/>
        </w:rPr>
      </w:pPr>
      <w:r w:rsidRPr="00F3500F">
        <w:rPr>
          <w:rFonts w:ascii="Times New Roman" w:eastAsia="Calibri" w:hAnsi="Times New Roman" w:cs="Times New Roman"/>
          <w:b/>
          <w:sz w:val="24"/>
          <w:szCs w:val="24"/>
          <w:lang w:val="ro-RO"/>
        </w:rPr>
        <w:t xml:space="preserve">             În urma analizei, în şedinţa din data de 24.11.2021, Comisia Tehnică de Amenajare a Teritoriului şi Urbanism a acordat aviz favorabil.</w:t>
      </w:r>
    </w:p>
    <w:p w:rsidR="00F3500F" w:rsidRPr="00F3500F" w:rsidRDefault="00F3500F" w:rsidP="00F3500F">
      <w:pPr>
        <w:spacing w:after="0" w:line="240" w:lineRule="auto"/>
        <w:ind w:right="-1" w:hanging="142"/>
        <w:rPr>
          <w:rFonts w:ascii="Times New Roman" w:eastAsia="Calibri" w:hAnsi="Times New Roman" w:cs="Times New Roman"/>
          <w:b/>
          <w:sz w:val="24"/>
          <w:szCs w:val="24"/>
          <w:lang w:val="ro-RO"/>
        </w:rPr>
      </w:pPr>
    </w:p>
    <w:p w:rsidR="00F3500F" w:rsidRPr="00F3500F" w:rsidRDefault="00F3500F" w:rsidP="00F3500F">
      <w:pPr>
        <w:tabs>
          <w:tab w:val="left" w:pos="993"/>
        </w:tabs>
        <w:spacing w:after="0" w:line="240" w:lineRule="auto"/>
        <w:jc w:val="both"/>
        <w:rPr>
          <w:rFonts w:ascii="Times New Roman" w:eastAsia="Times New Roman" w:hAnsi="Times New Roman" w:cs="Times New Roman"/>
          <w:b/>
          <w:sz w:val="24"/>
          <w:szCs w:val="24"/>
          <w:lang w:val="ro-RO" w:eastAsia="ro-RO"/>
        </w:rPr>
      </w:pPr>
      <w:r w:rsidRPr="00F3500F">
        <w:rPr>
          <w:rFonts w:ascii="Times New Roman" w:eastAsia="Times New Roman" w:hAnsi="Times New Roman" w:cs="Times New Roman"/>
          <w:b/>
          <w:sz w:val="24"/>
          <w:szCs w:val="24"/>
          <w:lang w:val="it-IT" w:eastAsia="ro-RO"/>
        </w:rPr>
        <w:t xml:space="preserve">           În perioada 12.10.2021 – 01.11.2021</w:t>
      </w:r>
      <w:r w:rsidRPr="00F3500F">
        <w:rPr>
          <w:rFonts w:ascii="Times New Roman" w:eastAsia="Times New Roman" w:hAnsi="Times New Roman" w:cs="Times New Roman"/>
          <w:b/>
          <w:sz w:val="24"/>
          <w:szCs w:val="24"/>
          <w:lang w:val="ro-RO" w:eastAsia="ro-RO"/>
        </w:rPr>
        <w:t xml:space="preserve"> </w:t>
      </w:r>
      <w:r w:rsidRPr="00F3500F">
        <w:rPr>
          <w:rFonts w:ascii="Times New Roman" w:eastAsia="Times New Roman" w:hAnsi="Times New Roman" w:cs="Times New Roman"/>
          <w:b/>
          <w:sz w:val="24"/>
          <w:szCs w:val="24"/>
          <w:lang w:val="it-IT" w:eastAsia="ro-RO"/>
        </w:rPr>
        <w:t>s-a desfăşurat procesul de informare şi consultare a populaţiei aferent acestei documentaţii de urbanism, din acest punct de vedere fiind îndeplinite toate condiţiile legale, considerându-se că se poate iniţia procedura de aprobare în cadrul Consiliului Local Ploieşti.</w:t>
      </w:r>
    </w:p>
    <w:p w:rsidR="00F3500F" w:rsidRPr="00F3500F" w:rsidRDefault="00F3500F" w:rsidP="00F3500F">
      <w:pPr>
        <w:spacing w:after="0" w:line="240" w:lineRule="auto"/>
        <w:ind w:left="567" w:right="270"/>
        <w:rPr>
          <w:rFonts w:ascii="Times New Roman" w:eastAsia="Times New Roman" w:hAnsi="Times New Roman" w:cs="Times New Roman"/>
          <w:b/>
          <w:sz w:val="24"/>
          <w:szCs w:val="24"/>
          <w:lang w:val="es-US" w:eastAsia="ro-RO"/>
        </w:rPr>
      </w:pPr>
    </w:p>
    <w:p w:rsidR="00F3500F" w:rsidRPr="00F3500F" w:rsidRDefault="00F3500F" w:rsidP="00F3500F">
      <w:pPr>
        <w:spacing w:after="0" w:line="240" w:lineRule="auto"/>
        <w:ind w:right="141"/>
        <w:rPr>
          <w:rFonts w:ascii="Times New Roman" w:eastAsia="Times New Roman" w:hAnsi="Times New Roman" w:cs="Times New Roman"/>
          <w:b/>
          <w:sz w:val="24"/>
          <w:szCs w:val="24"/>
          <w:lang w:val="ro-RO" w:eastAsia="ro-RO"/>
        </w:rPr>
      </w:pPr>
      <w:r w:rsidRPr="00F3500F">
        <w:rPr>
          <w:rFonts w:ascii="Times New Roman" w:eastAsia="Times New Roman" w:hAnsi="Times New Roman" w:cs="Times New Roman"/>
          <w:b/>
          <w:sz w:val="24"/>
          <w:szCs w:val="24"/>
          <w:lang w:val="es-US" w:eastAsia="ro-RO"/>
        </w:rPr>
        <w:t xml:space="preserve"> </w:t>
      </w:r>
      <w:r w:rsidRPr="00F3500F">
        <w:rPr>
          <w:rFonts w:ascii="Times New Roman" w:eastAsia="Times New Roman" w:hAnsi="Times New Roman" w:cs="Times New Roman"/>
          <w:b/>
          <w:sz w:val="24"/>
          <w:szCs w:val="24"/>
          <w:lang w:val="es-US" w:eastAsia="ro-RO"/>
        </w:rPr>
        <w:tab/>
      </w:r>
      <w:proofErr w:type="spellStart"/>
      <w:r w:rsidRPr="00F3500F">
        <w:rPr>
          <w:rFonts w:ascii="Times New Roman" w:eastAsia="Times New Roman" w:hAnsi="Times New Roman" w:cs="Times New Roman"/>
          <w:b/>
          <w:sz w:val="24"/>
          <w:szCs w:val="24"/>
          <w:lang w:val="es-US" w:eastAsia="ro-RO"/>
        </w:rPr>
        <w:t>Avizul</w:t>
      </w:r>
      <w:proofErr w:type="spellEnd"/>
      <w:r w:rsidRPr="00F3500F">
        <w:rPr>
          <w:rFonts w:ascii="Times New Roman" w:eastAsia="Times New Roman" w:hAnsi="Times New Roman" w:cs="Times New Roman"/>
          <w:b/>
          <w:sz w:val="24"/>
          <w:szCs w:val="24"/>
          <w:lang w:val="es-US" w:eastAsia="ro-RO"/>
        </w:rPr>
        <w:t xml:space="preserve"> C.T.A.T.U. </w:t>
      </w:r>
      <w:proofErr w:type="spellStart"/>
      <w:r w:rsidRPr="00F3500F">
        <w:rPr>
          <w:rFonts w:ascii="Times New Roman" w:eastAsia="Times New Roman" w:hAnsi="Times New Roman" w:cs="Times New Roman"/>
          <w:b/>
          <w:sz w:val="24"/>
          <w:szCs w:val="24"/>
          <w:lang w:val="es-US" w:eastAsia="ro-RO"/>
        </w:rPr>
        <w:t>nr</w:t>
      </w:r>
      <w:proofErr w:type="spellEnd"/>
      <w:r w:rsidRPr="00F3500F">
        <w:rPr>
          <w:rFonts w:ascii="Times New Roman" w:eastAsia="Times New Roman" w:hAnsi="Times New Roman" w:cs="Times New Roman"/>
          <w:b/>
          <w:sz w:val="24"/>
          <w:szCs w:val="24"/>
          <w:lang w:val="es-US" w:eastAsia="ro-RO"/>
        </w:rPr>
        <w:t>.</w:t>
      </w:r>
      <w:r w:rsidRPr="00F3500F">
        <w:rPr>
          <w:rFonts w:ascii="Times New Roman" w:eastAsia="Times New Roman" w:hAnsi="Times New Roman" w:cs="Times New Roman"/>
          <w:b/>
          <w:color w:val="FF0000"/>
          <w:sz w:val="24"/>
          <w:szCs w:val="24"/>
          <w:lang w:val="es-US" w:eastAsia="ro-RO"/>
        </w:rPr>
        <w:t xml:space="preserve"> </w:t>
      </w:r>
      <w:r w:rsidRPr="00F3500F">
        <w:rPr>
          <w:rFonts w:ascii="Times New Roman" w:eastAsia="Times New Roman" w:hAnsi="Times New Roman" w:cs="Times New Roman"/>
          <w:b/>
          <w:sz w:val="24"/>
          <w:szCs w:val="24"/>
          <w:lang w:val="es-US" w:eastAsia="ro-RO"/>
        </w:rPr>
        <w:t>042 /</w:t>
      </w:r>
      <w:r w:rsidRPr="00F3500F">
        <w:rPr>
          <w:rFonts w:ascii="Times New Roman" w:eastAsia="Times New Roman" w:hAnsi="Times New Roman" w:cs="Times New Roman"/>
          <w:b/>
          <w:color w:val="FF0000"/>
          <w:sz w:val="24"/>
          <w:szCs w:val="24"/>
          <w:lang w:val="es-US" w:eastAsia="ro-RO"/>
        </w:rPr>
        <w:t xml:space="preserve"> </w:t>
      </w:r>
      <w:r w:rsidRPr="00F3500F">
        <w:rPr>
          <w:rFonts w:ascii="Times New Roman" w:eastAsia="Times New Roman" w:hAnsi="Times New Roman" w:cs="Times New Roman"/>
          <w:b/>
          <w:sz w:val="24"/>
          <w:szCs w:val="24"/>
          <w:lang w:val="es-US" w:eastAsia="ro-RO"/>
        </w:rPr>
        <w:t xml:space="preserve">24.11.2021 a </w:t>
      </w:r>
      <w:proofErr w:type="spellStart"/>
      <w:r w:rsidRPr="00F3500F">
        <w:rPr>
          <w:rFonts w:ascii="Times New Roman" w:eastAsia="Times New Roman" w:hAnsi="Times New Roman" w:cs="Times New Roman"/>
          <w:b/>
          <w:sz w:val="24"/>
          <w:szCs w:val="24"/>
          <w:lang w:val="es-US" w:eastAsia="ro-RO"/>
        </w:rPr>
        <w:t>stat</w:t>
      </w:r>
      <w:proofErr w:type="spellEnd"/>
      <w:r w:rsidRPr="00F3500F">
        <w:rPr>
          <w:rFonts w:ascii="Times New Roman" w:eastAsia="Times New Roman" w:hAnsi="Times New Roman" w:cs="Times New Roman"/>
          <w:b/>
          <w:sz w:val="24"/>
          <w:szCs w:val="24"/>
          <w:lang w:val="es-US" w:eastAsia="ro-RO"/>
        </w:rPr>
        <w:t xml:space="preserve"> la baza </w:t>
      </w:r>
      <w:proofErr w:type="spellStart"/>
      <w:r w:rsidRPr="00F3500F">
        <w:rPr>
          <w:rFonts w:ascii="Times New Roman" w:eastAsia="Times New Roman" w:hAnsi="Times New Roman" w:cs="Times New Roman"/>
          <w:b/>
          <w:sz w:val="24"/>
          <w:szCs w:val="24"/>
          <w:lang w:val="es-US" w:eastAsia="ro-RO"/>
        </w:rPr>
        <w:t>fundamentării</w:t>
      </w:r>
      <w:proofErr w:type="spellEnd"/>
      <w:r w:rsidRPr="00F3500F">
        <w:rPr>
          <w:rFonts w:ascii="Times New Roman" w:eastAsia="Times New Roman" w:hAnsi="Times New Roman" w:cs="Times New Roman"/>
          <w:b/>
          <w:sz w:val="24"/>
          <w:szCs w:val="24"/>
          <w:lang w:val="es-US" w:eastAsia="ro-RO"/>
        </w:rPr>
        <w:t xml:space="preserve"> </w:t>
      </w:r>
      <w:proofErr w:type="spellStart"/>
      <w:r w:rsidRPr="00F3500F">
        <w:rPr>
          <w:rFonts w:ascii="Times New Roman" w:eastAsia="Times New Roman" w:hAnsi="Times New Roman" w:cs="Times New Roman"/>
          <w:b/>
          <w:sz w:val="24"/>
          <w:szCs w:val="24"/>
          <w:lang w:val="es-US" w:eastAsia="ro-RO"/>
        </w:rPr>
        <w:t>avizului</w:t>
      </w:r>
      <w:proofErr w:type="spellEnd"/>
      <w:r w:rsidRPr="00F3500F">
        <w:rPr>
          <w:rFonts w:ascii="Times New Roman" w:eastAsia="Times New Roman" w:hAnsi="Times New Roman" w:cs="Times New Roman"/>
          <w:b/>
          <w:sz w:val="24"/>
          <w:szCs w:val="24"/>
          <w:lang w:val="es-US" w:eastAsia="ro-RO"/>
        </w:rPr>
        <w:t xml:space="preserve"> </w:t>
      </w:r>
      <w:proofErr w:type="spellStart"/>
      <w:r w:rsidRPr="00F3500F">
        <w:rPr>
          <w:rFonts w:ascii="Times New Roman" w:eastAsia="Times New Roman" w:hAnsi="Times New Roman" w:cs="Times New Roman"/>
          <w:b/>
          <w:sz w:val="24"/>
          <w:szCs w:val="24"/>
          <w:lang w:val="es-US" w:eastAsia="ro-RO"/>
        </w:rPr>
        <w:t>Arhitectului</w:t>
      </w:r>
      <w:proofErr w:type="spellEnd"/>
      <w:r w:rsidRPr="00F3500F">
        <w:rPr>
          <w:rFonts w:ascii="Times New Roman" w:eastAsia="Times New Roman" w:hAnsi="Times New Roman" w:cs="Times New Roman"/>
          <w:b/>
          <w:sz w:val="24"/>
          <w:szCs w:val="24"/>
          <w:lang w:val="es-US" w:eastAsia="ro-RO"/>
        </w:rPr>
        <w:t xml:space="preserve"> </w:t>
      </w:r>
      <w:proofErr w:type="spellStart"/>
      <w:r w:rsidRPr="00F3500F">
        <w:rPr>
          <w:rFonts w:ascii="Times New Roman" w:eastAsia="Times New Roman" w:hAnsi="Times New Roman" w:cs="Times New Roman"/>
          <w:b/>
          <w:sz w:val="24"/>
          <w:szCs w:val="24"/>
          <w:lang w:val="es-US" w:eastAsia="ro-RO"/>
        </w:rPr>
        <w:t>Șef</w:t>
      </w:r>
      <w:proofErr w:type="spellEnd"/>
      <w:r w:rsidRPr="00F3500F">
        <w:rPr>
          <w:rFonts w:ascii="Times New Roman" w:eastAsia="Times New Roman" w:hAnsi="Times New Roman" w:cs="Times New Roman"/>
          <w:b/>
          <w:sz w:val="24"/>
          <w:szCs w:val="24"/>
          <w:lang w:val="es-US" w:eastAsia="ro-RO"/>
        </w:rPr>
        <w:t xml:space="preserve"> </w:t>
      </w:r>
      <w:proofErr w:type="spellStart"/>
      <w:r w:rsidRPr="00F3500F">
        <w:rPr>
          <w:rFonts w:ascii="Times New Roman" w:eastAsia="Times New Roman" w:hAnsi="Times New Roman" w:cs="Times New Roman"/>
          <w:b/>
          <w:sz w:val="24"/>
          <w:szCs w:val="24"/>
          <w:lang w:val="es-US" w:eastAsia="ro-RO"/>
        </w:rPr>
        <w:t>nr</w:t>
      </w:r>
      <w:proofErr w:type="spellEnd"/>
      <w:r w:rsidRPr="00F3500F">
        <w:rPr>
          <w:rFonts w:ascii="Times New Roman" w:eastAsia="Times New Roman" w:hAnsi="Times New Roman" w:cs="Times New Roman"/>
          <w:b/>
          <w:sz w:val="24"/>
          <w:szCs w:val="24"/>
          <w:lang w:val="es-US" w:eastAsia="ro-RO"/>
        </w:rPr>
        <w:t xml:space="preserve">. 021 / 24.11.2021.  </w:t>
      </w:r>
      <w:r w:rsidRPr="00F3500F">
        <w:rPr>
          <w:rFonts w:ascii="Times New Roman" w:eastAsia="Times New Roman" w:hAnsi="Times New Roman" w:cs="Times New Roman"/>
          <w:b/>
          <w:sz w:val="24"/>
          <w:szCs w:val="24"/>
          <w:lang w:val="ro-RO" w:eastAsia="ro-RO"/>
        </w:rPr>
        <w:t xml:space="preserve">      </w:t>
      </w:r>
    </w:p>
    <w:p w:rsidR="00F3500F" w:rsidRPr="00F3500F" w:rsidRDefault="00F3500F" w:rsidP="00F3500F">
      <w:pPr>
        <w:spacing w:after="0" w:line="240" w:lineRule="auto"/>
        <w:ind w:right="270" w:firstLine="567"/>
        <w:jc w:val="both"/>
        <w:rPr>
          <w:rFonts w:ascii="Times New Roman" w:eastAsia="Times New Roman" w:hAnsi="Times New Roman" w:cs="Times New Roman"/>
          <w:b/>
          <w:sz w:val="24"/>
          <w:szCs w:val="24"/>
          <w:lang w:val="ro-RO" w:eastAsia="ro-RO"/>
        </w:rPr>
      </w:pPr>
      <w:r w:rsidRPr="00F3500F">
        <w:rPr>
          <w:rFonts w:ascii="Times New Roman" w:eastAsia="Times New Roman" w:hAnsi="Times New Roman" w:cs="Times New Roman"/>
          <w:b/>
          <w:sz w:val="24"/>
          <w:szCs w:val="24"/>
          <w:lang w:val="ro-RO" w:eastAsia="ro-RO"/>
        </w:rPr>
        <w:t xml:space="preserve">Având în vedere că documentația urbanistică a fost analizată în sedința Comisiei Tehnice de Amenajare a Teritoriului și Urbanism a Municipiului Ploiești din data de 24.11.2021, datorită unor motive obiective, inclusiv a situației create de pandemia COVID 19 și datorită expirării valabilității unor avize obținute pentru acest Plan Urbanistic de </w:t>
      </w:r>
      <w:r w:rsidRPr="00F3500F">
        <w:rPr>
          <w:rFonts w:ascii="Times New Roman" w:eastAsia="Times New Roman" w:hAnsi="Times New Roman" w:cs="Times New Roman"/>
          <w:b/>
          <w:sz w:val="24"/>
          <w:szCs w:val="24"/>
          <w:lang w:val="ro-RO" w:eastAsia="ro-RO"/>
        </w:rPr>
        <w:lastRenderedPageBreak/>
        <w:t>Detaliu, deja prelungite, este necesară supunerea spre analiză și aprobare Consiliului Local al Municipiului Ploiești în regim de  urgență a  proiectului de hotărâre privind documentația:</w:t>
      </w:r>
    </w:p>
    <w:p w:rsidR="00F3500F" w:rsidRPr="00F3500F" w:rsidRDefault="00F3500F" w:rsidP="00F3500F">
      <w:pPr>
        <w:spacing w:after="0" w:line="240" w:lineRule="auto"/>
        <w:rPr>
          <w:rFonts w:ascii="Times New Roman" w:eastAsia="Times New Roman" w:hAnsi="Times New Roman" w:cs="Times New Roman"/>
          <w:b/>
          <w:sz w:val="24"/>
          <w:szCs w:val="24"/>
          <w:lang w:val="ro-RO" w:eastAsia="ro-RO"/>
        </w:rPr>
      </w:pPr>
    </w:p>
    <w:p w:rsidR="00F3500F" w:rsidRPr="00F3500F" w:rsidRDefault="00F3500F" w:rsidP="00F3500F">
      <w:pPr>
        <w:spacing w:after="0" w:line="360" w:lineRule="auto"/>
        <w:rPr>
          <w:rFonts w:ascii="Times New Roman" w:eastAsia="Times New Roman" w:hAnsi="Times New Roman" w:cs="Times New Roman"/>
          <w:b/>
          <w:sz w:val="24"/>
          <w:szCs w:val="24"/>
          <w:lang w:val="ro-RO" w:eastAsia="ro-RO"/>
        </w:rPr>
      </w:pPr>
      <w:r w:rsidRPr="00F3500F">
        <w:rPr>
          <w:rFonts w:ascii="Times New Roman" w:eastAsia="Calibri" w:hAnsi="Times New Roman" w:cs="Times New Roman"/>
          <w:b/>
          <w:sz w:val="24"/>
          <w:szCs w:val="24"/>
          <w:lang w:val="ro-RO"/>
        </w:rPr>
        <w:t>P.U.D. –</w:t>
      </w:r>
      <w:r w:rsidRPr="00F3500F">
        <w:rPr>
          <w:rFonts w:ascii="Times New Roman" w:eastAsia="Calibri" w:hAnsi="Times New Roman" w:cs="Times New Roman"/>
          <w:b/>
          <w:color w:val="3366FF"/>
          <w:sz w:val="24"/>
          <w:szCs w:val="24"/>
          <w:lang w:val="ro-RO"/>
        </w:rPr>
        <w:t xml:space="preserve"> </w:t>
      </w:r>
      <w:r w:rsidRPr="00F3500F">
        <w:rPr>
          <w:rFonts w:ascii="Times New Roman" w:eastAsia="Calibri" w:hAnsi="Times New Roman" w:cs="Times New Roman"/>
          <w:b/>
          <w:sz w:val="24"/>
          <w:szCs w:val="24"/>
          <w:lang w:val="ro-RO"/>
        </w:rPr>
        <w:t xml:space="preserve">”CONSTRUIRE LOCUINȚĂ P+1E, IMPREJMUIRE TEREN </w:t>
      </w:r>
      <w:r w:rsidRPr="00F3500F">
        <w:rPr>
          <w:rFonts w:ascii="Arial" w:eastAsia="Calibri" w:hAnsi="Arial" w:cs="Arial"/>
          <w:b/>
          <w:sz w:val="24"/>
          <w:szCs w:val="24"/>
          <w:lang w:val="ro-RO"/>
        </w:rPr>
        <w:t>”</w:t>
      </w:r>
      <w:r w:rsidRPr="00F3500F">
        <w:rPr>
          <w:rFonts w:ascii="Times New Roman" w:eastAsia="Calibri" w:hAnsi="Times New Roman" w:cs="Times New Roman"/>
          <w:b/>
          <w:sz w:val="24"/>
          <w:szCs w:val="24"/>
          <w:lang w:val="ro-RO"/>
        </w:rPr>
        <w:t xml:space="preserve">, </w:t>
      </w:r>
      <w:r w:rsidRPr="00F3500F">
        <w:rPr>
          <w:rFonts w:ascii="Times New Roman" w:eastAsia="Times New Roman" w:hAnsi="Times New Roman" w:cs="Times New Roman"/>
          <w:b/>
          <w:sz w:val="24"/>
          <w:szCs w:val="24"/>
          <w:lang w:val="ro-RO" w:eastAsia="ro-RO"/>
        </w:rPr>
        <w:t>str.Ghighiului nr. 32C, mun. Ploiești,</w:t>
      </w:r>
      <w:r w:rsidRPr="00F3500F">
        <w:rPr>
          <w:rFonts w:ascii="Times New Roman" w:eastAsia="Calibri" w:hAnsi="Times New Roman" w:cs="Times New Roman"/>
          <w:b/>
          <w:sz w:val="24"/>
          <w:szCs w:val="24"/>
          <w:lang w:val="ro-RO"/>
        </w:rPr>
        <w:t xml:space="preserve"> </w:t>
      </w:r>
      <w:r w:rsidRPr="00F3500F">
        <w:rPr>
          <w:rFonts w:ascii="Times New Roman" w:eastAsia="Times New Roman" w:hAnsi="Times New Roman" w:cs="Times New Roman"/>
          <w:b/>
          <w:sz w:val="24"/>
          <w:szCs w:val="24"/>
          <w:lang w:val="ro-RO" w:eastAsia="ro-RO"/>
        </w:rPr>
        <w:t>beneficiari Costea George - Mihăiță și Costea Ana - Maria-Loredana,</w:t>
      </w:r>
      <w:r w:rsidRPr="00F3500F">
        <w:rPr>
          <w:rFonts w:ascii="Times New Roman" w:eastAsia="Calibri" w:hAnsi="Times New Roman" w:cs="Times New Roman"/>
          <w:b/>
          <w:sz w:val="24"/>
          <w:szCs w:val="24"/>
          <w:lang w:val="ro-RO"/>
        </w:rPr>
        <w:t xml:space="preserve">  </w:t>
      </w:r>
      <w:r w:rsidRPr="00F3500F">
        <w:rPr>
          <w:rFonts w:ascii="Times New Roman" w:eastAsia="Times New Roman" w:hAnsi="Times New Roman" w:cs="Times New Roman"/>
          <w:b/>
          <w:sz w:val="24"/>
          <w:szCs w:val="24"/>
          <w:lang w:val="ro-RO" w:eastAsia="ro-RO"/>
        </w:rPr>
        <w:t>cu respectarea Avizului Arhitectului Şef al municipiului Ploieşti, aviz nr. 021 / 24.11.2021.</w:t>
      </w:r>
    </w:p>
    <w:p w:rsidR="00F3500F" w:rsidRPr="00F3500F" w:rsidRDefault="00F3500F" w:rsidP="00F3500F">
      <w:pPr>
        <w:tabs>
          <w:tab w:val="left" w:pos="360"/>
        </w:tabs>
        <w:spacing w:after="0" w:line="240" w:lineRule="auto"/>
        <w:ind w:right="243"/>
        <w:rPr>
          <w:rFonts w:ascii="Times New Roman" w:eastAsia="Times New Roman" w:hAnsi="Times New Roman" w:cs="Times New Roman"/>
          <w:b/>
          <w:sz w:val="24"/>
          <w:szCs w:val="24"/>
          <w:lang w:val="ro-RO" w:eastAsia="ro-RO"/>
        </w:rPr>
      </w:pPr>
    </w:p>
    <w:p w:rsidR="00F3500F" w:rsidRPr="00F3500F" w:rsidRDefault="00F3500F" w:rsidP="00F3500F">
      <w:pPr>
        <w:tabs>
          <w:tab w:val="left" w:pos="1350"/>
        </w:tabs>
        <w:spacing w:after="0" w:line="240" w:lineRule="auto"/>
        <w:ind w:left="1350"/>
        <w:jc w:val="center"/>
        <w:rPr>
          <w:rFonts w:ascii="Times New Roman" w:eastAsia="Times New Roman" w:hAnsi="Times New Roman" w:cs="Times New Roman"/>
          <w:b/>
          <w:sz w:val="24"/>
          <w:szCs w:val="24"/>
          <w:lang w:val="ro-RO" w:eastAsia="ro-RO"/>
        </w:rPr>
      </w:pPr>
      <w:r w:rsidRPr="00F3500F">
        <w:rPr>
          <w:rFonts w:ascii="Times New Roman" w:eastAsia="Times New Roman" w:hAnsi="Times New Roman" w:cs="Times New Roman"/>
          <w:b/>
          <w:sz w:val="24"/>
          <w:szCs w:val="24"/>
          <w:lang w:val="ro-RO" w:eastAsia="ro-RO"/>
        </w:rPr>
        <w:t>ARHITECT ŞEF,</w:t>
      </w:r>
    </w:p>
    <w:p w:rsidR="00F3500F" w:rsidRPr="00F3500F" w:rsidRDefault="00F3500F" w:rsidP="00F3500F">
      <w:pPr>
        <w:tabs>
          <w:tab w:val="left" w:pos="1350"/>
        </w:tabs>
        <w:spacing w:after="0" w:line="240" w:lineRule="auto"/>
        <w:jc w:val="center"/>
        <w:rPr>
          <w:rFonts w:ascii="Times New Roman" w:eastAsia="Times New Roman" w:hAnsi="Times New Roman" w:cs="Times New Roman"/>
          <w:b/>
          <w:sz w:val="24"/>
          <w:szCs w:val="24"/>
          <w:lang w:val="ro-RO" w:eastAsia="ro-RO"/>
        </w:rPr>
      </w:pPr>
      <w:r w:rsidRPr="00F3500F">
        <w:rPr>
          <w:rFonts w:ascii="Times New Roman" w:eastAsia="Times New Roman" w:hAnsi="Times New Roman" w:cs="Times New Roman"/>
          <w:b/>
          <w:sz w:val="24"/>
          <w:szCs w:val="24"/>
          <w:lang w:val="ro-RO" w:eastAsia="ro-RO"/>
        </w:rPr>
        <w:t xml:space="preserve">                      arh.Veronica RĂDUNĂ</w:t>
      </w:r>
    </w:p>
    <w:p w:rsidR="00F3500F" w:rsidRPr="00F3500F" w:rsidRDefault="00F3500F" w:rsidP="00F3500F">
      <w:pPr>
        <w:tabs>
          <w:tab w:val="left" w:pos="1350"/>
        </w:tabs>
        <w:spacing w:after="0" w:line="240" w:lineRule="auto"/>
        <w:jc w:val="center"/>
        <w:rPr>
          <w:rFonts w:ascii="Times New Roman" w:eastAsia="Times New Roman" w:hAnsi="Times New Roman" w:cs="Times New Roman"/>
          <w:b/>
          <w:sz w:val="24"/>
          <w:szCs w:val="24"/>
          <w:lang w:val="ro-RO" w:eastAsia="ro-RO"/>
        </w:rPr>
      </w:pPr>
    </w:p>
    <w:p w:rsidR="00F3500F" w:rsidRPr="00F3500F" w:rsidRDefault="00F3500F" w:rsidP="00F3500F">
      <w:pPr>
        <w:tabs>
          <w:tab w:val="left" w:pos="1350"/>
        </w:tabs>
        <w:spacing w:after="0" w:line="240" w:lineRule="auto"/>
        <w:jc w:val="center"/>
        <w:rPr>
          <w:rFonts w:ascii="Times New Roman" w:eastAsia="Times New Roman" w:hAnsi="Times New Roman" w:cs="Times New Roman"/>
          <w:b/>
          <w:sz w:val="24"/>
          <w:szCs w:val="24"/>
          <w:lang w:val="ro-RO" w:eastAsia="ro-RO"/>
        </w:rPr>
      </w:pPr>
    </w:p>
    <w:p w:rsidR="00F3500F" w:rsidRPr="00F3500F" w:rsidRDefault="00F3500F" w:rsidP="00F3500F">
      <w:pPr>
        <w:tabs>
          <w:tab w:val="left" w:pos="1350"/>
        </w:tabs>
        <w:spacing w:after="0" w:line="240" w:lineRule="auto"/>
        <w:jc w:val="center"/>
        <w:rPr>
          <w:rFonts w:ascii="Times New Roman" w:eastAsia="Times New Roman" w:hAnsi="Times New Roman" w:cs="Times New Roman"/>
          <w:b/>
          <w:sz w:val="24"/>
          <w:szCs w:val="24"/>
          <w:lang w:val="ro-RO" w:eastAsia="ro-RO"/>
        </w:rPr>
      </w:pPr>
    </w:p>
    <w:p w:rsidR="00F3500F" w:rsidRPr="00F3500F" w:rsidRDefault="00F3500F" w:rsidP="00F3500F">
      <w:pPr>
        <w:tabs>
          <w:tab w:val="left" w:pos="1350"/>
        </w:tabs>
        <w:spacing w:after="0" w:line="240" w:lineRule="auto"/>
        <w:jc w:val="center"/>
        <w:rPr>
          <w:rFonts w:ascii="Times New Roman" w:eastAsia="Times New Roman" w:hAnsi="Times New Roman" w:cs="Times New Roman"/>
          <w:b/>
          <w:sz w:val="24"/>
          <w:szCs w:val="24"/>
          <w:lang w:val="ro-RO" w:eastAsia="ro-RO"/>
        </w:rPr>
      </w:pPr>
    </w:p>
    <w:p w:rsidR="00F3500F" w:rsidRPr="00F3500F" w:rsidRDefault="00F3500F" w:rsidP="00F3500F">
      <w:pPr>
        <w:spacing w:after="0" w:line="240" w:lineRule="auto"/>
        <w:ind w:left="720" w:firstLine="720"/>
        <w:jc w:val="center"/>
        <w:rPr>
          <w:rFonts w:ascii="Times New Roman" w:eastAsia="Times New Roman" w:hAnsi="Times New Roman" w:cs="Times New Roman"/>
          <w:b/>
          <w:sz w:val="24"/>
          <w:szCs w:val="24"/>
          <w:lang w:val="ro-RO"/>
        </w:rPr>
      </w:pPr>
      <w:r w:rsidRPr="00F3500F">
        <w:rPr>
          <w:rFonts w:ascii="Times New Roman" w:eastAsia="Times New Roman" w:hAnsi="Times New Roman" w:cs="Times New Roman"/>
          <w:b/>
          <w:sz w:val="24"/>
          <w:szCs w:val="24"/>
          <w:lang w:val="ro-RO"/>
        </w:rPr>
        <w:t>DIRECTOR  ADJ.  D.G.D.U.,</w:t>
      </w:r>
    </w:p>
    <w:p w:rsidR="00F3500F" w:rsidRPr="00F3500F" w:rsidRDefault="00F3500F" w:rsidP="00F3500F">
      <w:pPr>
        <w:spacing w:after="0" w:line="240" w:lineRule="auto"/>
        <w:ind w:left="720" w:firstLine="720"/>
        <w:jc w:val="center"/>
        <w:rPr>
          <w:rFonts w:ascii="Times New Roman" w:eastAsia="Times New Roman" w:hAnsi="Times New Roman" w:cs="Times New Roman"/>
          <w:b/>
          <w:sz w:val="24"/>
          <w:szCs w:val="24"/>
          <w:lang w:val="ro-RO"/>
        </w:rPr>
      </w:pPr>
      <w:r w:rsidRPr="00F3500F">
        <w:rPr>
          <w:rFonts w:ascii="Times New Roman" w:eastAsia="Times New Roman" w:hAnsi="Times New Roman" w:cs="Times New Roman"/>
          <w:b/>
          <w:sz w:val="24"/>
          <w:szCs w:val="24"/>
          <w:lang w:val="ro-RO"/>
        </w:rPr>
        <w:t>ing. Rita Marcela NEAGU</w:t>
      </w:r>
    </w:p>
    <w:p w:rsidR="00F3500F" w:rsidRPr="00F3500F" w:rsidRDefault="00F3500F" w:rsidP="00F3500F">
      <w:pPr>
        <w:spacing w:after="0" w:line="240" w:lineRule="auto"/>
        <w:rPr>
          <w:rFonts w:ascii="Times New Roman" w:eastAsia="Times New Roman" w:hAnsi="Times New Roman" w:cs="Times New Roman"/>
          <w:b/>
          <w:sz w:val="24"/>
          <w:szCs w:val="24"/>
          <w:lang w:val="ro-RO"/>
        </w:rPr>
      </w:pPr>
    </w:p>
    <w:p w:rsidR="00F3500F" w:rsidRPr="00F3500F" w:rsidRDefault="00F3500F" w:rsidP="00F3500F">
      <w:pPr>
        <w:spacing w:after="0" w:line="240" w:lineRule="auto"/>
        <w:rPr>
          <w:rFonts w:ascii="Times New Roman" w:eastAsia="Times New Roman" w:hAnsi="Times New Roman" w:cs="Times New Roman"/>
          <w:b/>
          <w:sz w:val="24"/>
          <w:szCs w:val="24"/>
          <w:lang w:val="ro-RO"/>
        </w:rPr>
      </w:pPr>
    </w:p>
    <w:p w:rsidR="00F3500F" w:rsidRPr="00F3500F" w:rsidRDefault="00F3500F" w:rsidP="00F3500F">
      <w:pPr>
        <w:tabs>
          <w:tab w:val="left" w:pos="1350"/>
        </w:tabs>
        <w:spacing w:after="0" w:line="240" w:lineRule="auto"/>
        <w:rPr>
          <w:rFonts w:ascii="Times New Roman" w:eastAsia="Times New Roman" w:hAnsi="Times New Roman" w:cs="Times New Roman"/>
          <w:b/>
          <w:sz w:val="24"/>
          <w:szCs w:val="24"/>
          <w:lang w:val="ro-RO" w:eastAsia="ro-RO"/>
        </w:rPr>
      </w:pPr>
    </w:p>
    <w:p w:rsidR="00F3500F" w:rsidRPr="00F3500F" w:rsidRDefault="00F3500F" w:rsidP="00F3500F">
      <w:pPr>
        <w:spacing w:after="0" w:line="240" w:lineRule="auto"/>
        <w:ind w:left="142"/>
        <w:jc w:val="both"/>
        <w:rPr>
          <w:rFonts w:ascii="Times New Roman" w:eastAsia="Times New Roman" w:hAnsi="Times New Roman" w:cs="Times New Roman"/>
          <w:b/>
          <w:sz w:val="24"/>
          <w:szCs w:val="24"/>
          <w:lang w:val="ro-RO" w:eastAsia="ro-RO"/>
        </w:rPr>
      </w:pPr>
      <w:r w:rsidRPr="00F3500F">
        <w:rPr>
          <w:rFonts w:ascii="Times New Roman" w:eastAsia="Times New Roman" w:hAnsi="Times New Roman" w:cs="Times New Roman"/>
          <w:b/>
          <w:sz w:val="24"/>
          <w:szCs w:val="24"/>
          <w:lang w:val="ro-RO" w:eastAsia="ro-RO"/>
        </w:rPr>
        <w:t xml:space="preserve">            DIRECTIA ADMINISTRATIE PUBLICA,</w:t>
      </w:r>
    </w:p>
    <w:p w:rsidR="00F3500F" w:rsidRPr="00F3500F" w:rsidRDefault="00F3500F" w:rsidP="00F3500F">
      <w:pPr>
        <w:spacing w:after="0" w:line="240" w:lineRule="auto"/>
        <w:ind w:left="142"/>
        <w:jc w:val="both"/>
        <w:rPr>
          <w:rFonts w:ascii="Times New Roman" w:eastAsia="Times New Roman" w:hAnsi="Times New Roman" w:cs="Times New Roman"/>
          <w:b/>
          <w:sz w:val="24"/>
          <w:szCs w:val="24"/>
          <w:lang w:val="ro-RO" w:eastAsia="ro-RO"/>
        </w:rPr>
      </w:pPr>
      <w:r w:rsidRPr="00F3500F">
        <w:rPr>
          <w:rFonts w:ascii="Times New Roman" w:eastAsia="Times New Roman" w:hAnsi="Times New Roman" w:cs="Times New Roman"/>
          <w:b/>
          <w:sz w:val="24"/>
          <w:szCs w:val="24"/>
          <w:lang w:val="ro-RO" w:eastAsia="ro-RO"/>
        </w:rPr>
        <w:t>JURIDIC CONTENCIOS, ACHIZITII PUBLICE, CONTRACTE</w:t>
      </w:r>
    </w:p>
    <w:p w:rsidR="00F3500F" w:rsidRPr="00F3500F" w:rsidRDefault="00F3500F" w:rsidP="00F3500F">
      <w:pPr>
        <w:tabs>
          <w:tab w:val="left" w:pos="1350"/>
        </w:tabs>
        <w:spacing w:after="0" w:line="240" w:lineRule="auto"/>
        <w:jc w:val="both"/>
        <w:rPr>
          <w:rFonts w:ascii="Times New Roman" w:eastAsia="Times New Roman" w:hAnsi="Times New Roman" w:cs="Times New Roman"/>
          <w:b/>
          <w:sz w:val="24"/>
          <w:szCs w:val="24"/>
          <w:lang w:val="ro-RO" w:eastAsia="ro-RO"/>
        </w:rPr>
      </w:pPr>
    </w:p>
    <w:p w:rsidR="00F3500F" w:rsidRPr="00F3500F" w:rsidRDefault="00F3500F" w:rsidP="00F3500F">
      <w:pPr>
        <w:tabs>
          <w:tab w:val="left" w:pos="1350"/>
        </w:tabs>
        <w:spacing w:after="0" w:line="240" w:lineRule="auto"/>
        <w:rPr>
          <w:rFonts w:ascii="Times New Roman" w:eastAsia="Times New Roman" w:hAnsi="Times New Roman" w:cs="Times New Roman"/>
          <w:b/>
          <w:sz w:val="24"/>
          <w:szCs w:val="24"/>
          <w:lang w:val="ro-RO" w:eastAsia="ro-RO"/>
        </w:rPr>
      </w:pPr>
    </w:p>
    <w:p w:rsidR="00F3500F" w:rsidRPr="00F3500F" w:rsidRDefault="00F3500F" w:rsidP="00F3500F">
      <w:pPr>
        <w:tabs>
          <w:tab w:val="left" w:pos="360"/>
        </w:tabs>
        <w:spacing w:after="0" w:line="240" w:lineRule="auto"/>
        <w:ind w:right="243"/>
        <w:rPr>
          <w:rFonts w:ascii="Times New Roman" w:eastAsia="Times New Roman" w:hAnsi="Times New Roman" w:cs="Times New Roman"/>
          <w:b/>
          <w:sz w:val="24"/>
          <w:szCs w:val="24"/>
          <w:lang w:val="ro-RO" w:eastAsia="ro-RO"/>
        </w:rPr>
      </w:pPr>
    </w:p>
    <w:p w:rsidR="00F3500F" w:rsidRPr="00F3500F" w:rsidRDefault="00F3500F" w:rsidP="00F3500F">
      <w:pPr>
        <w:tabs>
          <w:tab w:val="left" w:pos="360"/>
        </w:tabs>
        <w:spacing w:after="0" w:line="240" w:lineRule="auto"/>
        <w:ind w:right="243"/>
        <w:rPr>
          <w:rFonts w:ascii="Times New Roman" w:eastAsia="Times New Roman" w:hAnsi="Times New Roman" w:cs="Times New Roman"/>
          <w:b/>
          <w:sz w:val="24"/>
          <w:szCs w:val="24"/>
          <w:lang w:val="ro-RO" w:eastAsia="ro-RO"/>
        </w:rPr>
      </w:pPr>
    </w:p>
    <w:p w:rsid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p>
    <w:p w:rsid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p>
    <w:p w:rsid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p>
    <w:p w:rsid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p>
    <w:p w:rsid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p>
    <w:p w:rsid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p>
    <w:p w:rsid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p>
    <w:p w:rsid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p>
    <w:p w:rsid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p>
    <w:p w:rsid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p>
    <w:p w:rsid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p>
    <w:p w:rsid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p>
    <w:p w:rsid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p>
    <w:p w:rsid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p>
    <w:p w:rsid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p>
    <w:p w:rsid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p>
    <w:p w:rsid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p>
    <w:p w:rsid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p>
    <w:p w:rsid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p>
    <w:p w:rsid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p>
    <w:p w:rsid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p>
    <w:p w:rsidR="00F3500F" w:rsidRPr="00F3500F" w:rsidRDefault="00F3500F" w:rsidP="00F3500F">
      <w:pPr>
        <w:tabs>
          <w:tab w:val="left" w:pos="360"/>
        </w:tabs>
        <w:spacing w:after="0" w:line="240" w:lineRule="auto"/>
        <w:ind w:right="243"/>
        <w:rPr>
          <w:rFonts w:ascii="Times New Roman" w:eastAsia="Times New Roman" w:hAnsi="Times New Roman" w:cs="Times New Roman"/>
          <w:b/>
          <w:sz w:val="20"/>
          <w:szCs w:val="20"/>
          <w:lang w:val="ro-RO" w:eastAsia="ro-RO"/>
        </w:rPr>
      </w:pPr>
      <w:bookmarkStart w:id="0" w:name="_GoBack"/>
      <w:bookmarkEnd w:id="0"/>
      <w:r w:rsidRPr="00F3500F">
        <w:rPr>
          <w:rFonts w:ascii="Times New Roman" w:eastAsia="Times New Roman" w:hAnsi="Times New Roman" w:cs="Times New Roman"/>
          <w:b/>
          <w:sz w:val="20"/>
          <w:szCs w:val="20"/>
          <w:lang w:val="ro-RO" w:eastAsia="ro-RO"/>
        </w:rPr>
        <w:t xml:space="preserve"> Intocmit, consilier : Cristina MOGOȘ</w:t>
      </w:r>
    </w:p>
    <w:p w:rsidR="00F3500F" w:rsidRPr="00F3500F" w:rsidRDefault="00F3500F" w:rsidP="00F3500F">
      <w:pPr>
        <w:tabs>
          <w:tab w:val="left" w:pos="360"/>
        </w:tabs>
        <w:spacing w:after="0" w:line="240" w:lineRule="auto"/>
        <w:ind w:left="360" w:right="243" w:firstLine="810"/>
        <w:rPr>
          <w:rFonts w:ascii="Times New Roman" w:eastAsia="Times New Roman" w:hAnsi="Times New Roman" w:cs="Times New Roman"/>
          <w:b/>
          <w:sz w:val="20"/>
          <w:szCs w:val="20"/>
          <w:lang w:val="ro-RO" w:eastAsia="ro-RO"/>
        </w:rPr>
      </w:pPr>
      <w:r w:rsidRPr="00F3500F">
        <w:rPr>
          <w:rFonts w:ascii="Times New Roman" w:eastAsia="Times New Roman" w:hAnsi="Times New Roman" w:cs="Times New Roman"/>
          <w:b/>
          <w:sz w:val="20"/>
          <w:szCs w:val="20"/>
          <w:lang w:val="ro-RO" w:eastAsia="ro-RO"/>
        </w:rPr>
        <w:lastRenderedPageBreak/>
        <w:t xml:space="preserve">                22.02.2022             </w:t>
      </w:r>
    </w:p>
    <w:p w:rsidR="00555194" w:rsidRDefault="00555194"/>
    <w:sectPr w:rsidR="00555194">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0536BF"/>
    <w:multiLevelType w:val="hybridMultilevel"/>
    <w:tmpl w:val="08C6D1AA"/>
    <w:lvl w:ilvl="0" w:tplc="B986BFBC">
      <w:start w:val="2"/>
      <w:numFmt w:val="bullet"/>
      <w:lvlText w:val="-"/>
      <w:lvlJc w:val="left"/>
      <w:pPr>
        <w:tabs>
          <w:tab w:val="num" w:pos="1068"/>
        </w:tabs>
        <w:ind w:left="1068" w:hanging="360"/>
      </w:pPr>
      <w:rPr>
        <w:rFonts w:ascii="Arial Narrow" w:eastAsia="Times New Roman" w:hAnsi="Arial Narrow" w:cs="Times New Roman" w:hint="default"/>
      </w:rPr>
    </w:lvl>
    <w:lvl w:ilvl="1" w:tplc="04090003">
      <w:start w:val="1"/>
      <w:numFmt w:val="bullet"/>
      <w:lvlText w:val="o"/>
      <w:lvlJc w:val="left"/>
      <w:pPr>
        <w:tabs>
          <w:tab w:val="num" w:pos="1788"/>
        </w:tabs>
        <w:ind w:left="1788" w:hanging="360"/>
      </w:pPr>
      <w:rPr>
        <w:rFonts w:ascii="Courier New" w:hAnsi="Courier New" w:cs="Courier New" w:hint="default"/>
      </w:rPr>
    </w:lvl>
    <w:lvl w:ilvl="2" w:tplc="04090005">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 w15:restartNumberingAfterBreak="0">
    <w:nsid w:val="66DA0990"/>
    <w:multiLevelType w:val="hybridMultilevel"/>
    <w:tmpl w:val="F58202F4"/>
    <w:lvl w:ilvl="0" w:tplc="64F0CF2A">
      <w:start w:val="2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500F"/>
    <w:rsid w:val="00555194"/>
    <w:rsid w:val="00F350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
  <w:listSeparator w:val=","/>
  <w15:chartTrackingRefBased/>
  <w15:docId w15:val="{059AE9B2-9B31-496D-9410-162309026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1242</Words>
  <Characters>7080</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Mogos</dc:creator>
  <cp:keywords/>
  <dc:description/>
  <cp:lastModifiedBy>Cristina Mogos</cp:lastModifiedBy>
  <cp:revision>1</cp:revision>
  <dcterms:created xsi:type="dcterms:W3CDTF">2022-04-06T12:20:00Z</dcterms:created>
  <dcterms:modified xsi:type="dcterms:W3CDTF">2022-04-06T12:22:00Z</dcterms:modified>
</cp:coreProperties>
</file>